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24" w:rsidRPr="00023CC8" w:rsidRDefault="00E64024" w:rsidP="00E64024">
      <w:pPr>
        <w:pStyle w:val="Standarduser"/>
        <w:pageBreakBefore/>
        <w:spacing w:after="96" w:line="276" w:lineRule="auto"/>
        <w:jc w:val="right"/>
        <w:rPr>
          <w:rFonts w:cs="Times New Roman"/>
          <w:iCs/>
          <w:sz w:val="22"/>
          <w:szCs w:val="22"/>
        </w:rPr>
      </w:pPr>
      <w:r w:rsidRPr="00023CC8">
        <w:rPr>
          <w:rFonts w:cs="Times New Roman"/>
          <w:iCs/>
          <w:sz w:val="22"/>
          <w:szCs w:val="22"/>
        </w:rPr>
        <w:t>Załącznik Nr 1</w:t>
      </w:r>
    </w:p>
    <w:p w:rsidR="00E64024" w:rsidRPr="00023CC8" w:rsidRDefault="00E64024" w:rsidP="00E64024">
      <w:pPr>
        <w:pStyle w:val="Standarduser"/>
        <w:spacing w:after="96" w:line="276" w:lineRule="auto"/>
        <w:jc w:val="right"/>
        <w:rPr>
          <w:rFonts w:cs="Times New Roman"/>
          <w:iCs/>
          <w:sz w:val="22"/>
          <w:szCs w:val="22"/>
        </w:rPr>
      </w:pPr>
      <w:r w:rsidRPr="00023CC8">
        <w:rPr>
          <w:rFonts w:cs="Times New Roman"/>
          <w:iCs/>
          <w:sz w:val="22"/>
          <w:szCs w:val="22"/>
        </w:rPr>
        <w:t xml:space="preserve">do Zarządzenia Nr </w:t>
      </w:r>
      <w:r w:rsidR="00A079FD">
        <w:rPr>
          <w:rFonts w:cs="Times New Roman"/>
          <w:iCs/>
          <w:sz w:val="22"/>
          <w:szCs w:val="22"/>
        </w:rPr>
        <w:t>52</w:t>
      </w:r>
      <w:r w:rsidRPr="00023CC8">
        <w:rPr>
          <w:rFonts w:cs="Times New Roman"/>
          <w:iCs/>
          <w:sz w:val="22"/>
          <w:szCs w:val="22"/>
        </w:rPr>
        <w:t>/201</w:t>
      </w:r>
      <w:r w:rsidR="00F81058">
        <w:rPr>
          <w:rFonts w:cs="Times New Roman"/>
          <w:iCs/>
          <w:sz w:val="22"/>
          <w:szCs w:val="22"/>
        </w:rPr>
        <w:t>6</w:t>
      </w:r>
      <w:r w:rsidRPr="00023CC8">
        <w:rPr>
          <w:rFonts w:cs="Times New Roman"/>
          <w:iCs/>
          <w:sz w:val="22"/>
          <w:szCs w:val="22"/>
        </w:rPr>
        <w:br/>
        <w:t>Dyrektora IPAW</w:t>
      </w:r>
    </w:p>
    <w:p w:rsidR="00E64024" w:rsidRPr="00023CC8" w:rsidRDefault="00E64024" w:rsidP="00E64024">
      <w:pPr>
        <w:pStyle w:val="Standarduser"/>
        <w:spacing w:after="96" w:line="276" w:lineRule="auto"/>
        <w:ind w:left="5985"/>
        <w:jc w:val="right"/>
        <w:rPr>
          <w:rFonts w:cs="Times New Roman"/>
          <w:iCs/>
          <w:sz w:val="22"/>
          <w:szCs w:val="22"/>
        </w:rPr>
      </w:pPr>
      <w:r w:rsidRPr="00023CC8">
        <w:rPr>
          <w:rFonts w:cs="Times New Roman"/>
          <w:iCs/>
          <w:sz w:val="22"/>
          <w:szCs w:val="22"/>
        </w:rPr>
        <w:t xml:space="preserve">z dnia </w:t>
      </w:r>
      <w:r w:rsidR="0022080E">
        <w:rPr>
          <w:rFonts w:cs="Times New Roman"/>
          <w:iCs/>
          <w:sz w:val="22"/>
          <w:szCs w:val="22"/>
        </w:rPr>
        <w:t>02.11.</w:t>
      </w:r>
      <w:r w:rsidRPr="00023CC8">
        <w:rPr>
          <w:rFonts w:cs="Times New Roman"/>
          <w:iCs/>
          <w:sz w:val="22"/>
          <w:szCs w:val="22"/>
        </w:rPr>
        <w:t>201</w:t>
      </w:r>
      <w:r w:rsidR="00F81058">
        <w:rPr>
          <w:rFonts w:cs="Times New Roman"/>
          <w:iCs/>
          <w:sz w:val="22"/>
          <w:szCs w:val="22"/>
        </w:rPr>
        <w:t>6</w:t>
      </w:r>
      <w:r w:rsidRPr="00023CC8">
        <w:rPr>
          <w:rFonts w:cs="Times New Roman"/>
          <w:iCs/>
          <w:sz w:val="22"/>
          <w:szCs w:val="22"/>
        </w:rPr>
        <w:t xml:space="preserve"> r.</w:t>
      </w:r>
    </w:p>
    <w:p w:rsidR="00E64024" w:rsidRPr="00023CC8" w:rsidRDefault="00E64024" w:rsidP="00E64024">
      <w:pPr>
        <w:pStyle w:val="Standarduser"/>
        <w:spacing w:after="96" w:line="276" w:lineRule="auto"/>
        <w:ind w:left="5985"/>
        <w:jc w:val="both"/>
        <w:rPr>
          <w:rFonts w:cs="Times New Roman"/>
          <w:sz w:val="22"/>
          <w:szCs w:val="22"/>
        </w:rPr>
      </w:pPr>
    </w:p>
    <w:p w:rsidR="00E64024" w:rsidRPr="00023CC8" w:rsidRDefault="00E64024" w:rsidP="00E64024">
      <w:pPr>
        <w:pStyle w:val="Standarduser"/>
        <w:spacing w:after="96" w:line="276" w:lineRule="auto"/>
        <w:ind w:left="5985"/>
        <w:jc w:val="both"/>
        <w:rPr>
          <w:rFonts w:cs="Times New Roman"/>
          <w:sz w:val="22"/>
          <w:szCs w:val="22"/>
        </w:rPr>
      </w:pPr>
    </w:p>
    <w:p w:rsidR="00E64024" w:rsidRPr="00023CC8" w:rsidRDefault="00E64024" w:rsidP="00E64024">
      <w:pPr>
        <w:pStyle w:val="Standarduser"/>
        <w:spacing w:after="96" w:line="276" w:lineRule="auto"/>
        <w:ind w:left="5985"/>
        <w:jc w:val="both"/>
        <w:rPr>
          <w:rFonts w:cs="Times New Roman"/>
          <w:sz w:val="22"/>
          <w:szCs w:val="22"/>
        </w:rPr>
      </w:pPr>
    </w:p>
    <w:p w:rsidR="00E64024" w:rsidRPr="00023CC8" w:rsidRDefault="00E64024" w:rsidP="00E64024">
      <w:pPr>
        <w:pStyle w:val="Standarduser"/>
        <w:keepNext/>
        <w:keepLines/>
        <w:spacing w:after="96" w:line="276" w:lineRule="auto"/>
        <w:jc w:val="both"/>
        <w:rPr>
          <w:rFonts w:cs="Times New Roman"/>
          <w:sz w:val="22"/>
          <w:szCs w:val="22"/>
        </w:rPr>
      </w:pPr>
    </w:p>
    <w:p w:rsidR="00E64024" w:rsidRPr="00023CC8" w:rsidRDefault="00E64024" w:rsidP="00E64024">
      <w:pPr>
        <w:pStyle w:val="Standarduser"/>
        <w:spacing w:after="96" w:line="276" w:lineRule="auto"/>
        <w:jc w:val="both"/>
        <w:rPr>
          <w:rFonts w:cs="Times New Roman"/>
          <w:sz w:val="22"/>
          <w:szCs w:val="22"/>
        </w:rPr>
      </w:pPr>
    </w:p>
    <w:p w:rsidR="00E64024" w:rsidRPr="00023CC8" w:rsidRDefault="00E64024" w:rsidP="00E64024">
      <w:pPr>
        <w:pStyle w:val="Standarduser"/>
        <w:spacing w:after="96" w:line="276" w:lineRule="auto"/>
        <w:jc w:val="center"/>
        <w:rPr>
          <w:rFonts w:cs="Times New Roman"/>
          <w:b/>
          <w:iCs/>
          <w:sz w:val="22"/>
          <w:szCs w:val="22"/>
        </w:rPr>
      </w:pPr>
      <w:r w:rsidRPr="00023CC8">
        <w:rPr>
          <w:rFonts w:cs="Times New Roman"/>
          <w:b/>
          <w:iCs/>
          <w:sz w:val="22"/>
          <w:szCs w:val="22"/>
        </w:rPr>
        <w:t>REGULAMIN ORGANIZACYJNY</w:t>
      </w:r>
    </w:p>
    <w:p w:rsidR="00E64024" w:rsidRPr="00023CC8" w:rsidRDefault="00E64024" w:rsidP="00E64024">
      <w:pPr>
        <w:pStyle w:val="Standarduser"/>
        <w:spacing w:after="96" w:line="276" w:lineRule="auto"/>
        <w:jc w:val="center"/>
        <w:rPr>
          <w:rFonts w:cs="Times New Roman"/>
          <w:b/>
          <w:iCs/>
          <w:sz w:val="22"/>
          <w:szCs w:val="22"/>
        </w:rPr>
      </w:pPr>
      <w:r w:rsidRPr="00023CC8">
        <w:rPr>
          <w:rFonts w:cs="Times New Roman"/>
          <w:b/>
          <w:iCs/>
          <w:sz w:val="22"/>
          <w:szCs w:val="22"/>
        </w:rPr>
        <w:t>Instytucji Pośredniczącej Aglomeracji Wałbrzyskiej</w:t>
      </w:r>
    </w:p>
    <w:p w:rsidR="00E64024" w:rsidRPr="00023CC8" w:rsidRDefault="00E64024" w:rsidP="00E64024">
      <w:pPr>
        <w:pStyle w:val="Standarduser"/>
        <w:spacing w:after="96" w:line="276" w:lineRule="auto"/>
        <w:jc w:val="center"/>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rPr>
          <w:rFonts w:cs="Times New Roman"/>
          <w:b/>
          <w:iCs/>
          <w:sz w:val="22"/>
          <w:szCs w:val="22"/>
        </w:rPr>
      </w:pPr>
    </w:p>
    <w:p w:rsidR="00E64024" w:rsidRPr="00023CC8" w:rsidRDefault="00E64024" w:rsidP="00E64024">
      <w:pPr>
        <w:pStyle w:val="Standarduser"/>
        <w:spacing w:after="96" w:line="276" w:lineRule="auto"/>
        <w:jc w:val="center"/>
        <w:rPr>
          <w:rFonts w:cs="Times New Roman"/>
          <w:b/>
          <w:iCs/>
          <w:sz w:val="22"/>
          <w:szCs w:val="22"/>
        </w:rPr>
      </w:pPr>
    </w:p>
    <w:p w:rsidR="00E64024" w:rsidRPr="00023CC8" w:rsidRDefault="00E64024" w:rsidP="00E64024">
      <w:pPr>
        <w:rPr>
          <w:szCs w:val="21"/>
        </w:rPr>
        <w:sectPr w:rsidR="00E64024" w:rsidRPr="00023CC8">
          <w:footerReference w:type="default" r:id="rId7"/>
          <w:pgSz w:w="11906" w:h="16838"/>
          <w:pgMar w:top="1417" w:right="1417" w:bottom="1972" w:left="1417" w:header="708" w:footer="1396" w:gutter="0"/>
          <w:cols w:space="708"/>
        </w:sectPr>
      </w:pP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lastRenderedPageBreak/>
        <w:t>Rozdział 1. POSTANOWIENIA OGÓLNE</w:t>
      </w: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w:t>
      </w:r>
    </w:p>
    <w:p w:rsidR="00E64024" w:rsidRPr="00023CC8" w:rsidRDefault="00E64024" w:rsidP="00E64024">
      <w:pPr>
        <w:pStyle w:val="Standarduser"/>
        <w:spacing w:after="96" w:line="276" w:lineRule="auto"/>
        <w:jc w:val="both"/>
        <w:rPr>
          <w:rFonts w:cs="Times New Roman"/>
          <w:sz w:val="22"/>
          <w:szCs w:val="22"/>
        </w:rPr>
      </w:pPr>
      <w:r w:rsidRPr="00023CC8">
        <w:rPr>
          <w:rFonts w:cs="Times New Roman"/>
          <w:sz w:val="22"/>
          <w:szCs w:val="22"/>
        </w:rPr>
        <w:t>Regulamin organizacyjny, zwany dalej „Regulaminem” określa strukturę wewnętrzną, zasady organizacji i funkcjonowania IPAW oraz zadania komórek organizacyjnych wchodzących w jej skład.</w:t>
      </w:r>
    </w:p>
    <w:p w:rsidR="00E64024" w:rsidRPr="00023CC8" w:rsidRDefault="00E64024" w:rsidP="00E64024">
      <w:pPr>
        <w:pStyle w:val="Standarduser"/>
        <w:keepLines/>
        <w:spacing w:after="96" w:line="276" w:lineRule="auto"/>
        <w:ind w:firstLine="340"/>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2</w:t>
      </w:r>
    </w:p>
    <w:p w:rsidR="00E64024" w:rsidRPr="00023CC8" w:rsidRDefault="00E64024" w:rsidP="00E64024">
      <w:pPr>
        <w:pStyle w:val="Standarduser"/>
        <w:tabs>
          <w:tab w:val="left" w:pos="405"/>
        </w:tabs>
        <w:spacing w:after="96" w:line="276" w:lineRule="auto"/>
        <w:jc w:val="both"/>
        <w:rPr>
          <w:rFonts w:cs="Times New Roman"/>
          <w:sz w:val="22"/>
          <w:szCs w:val="22"/>
        </w:rPr>
      </w:pPr>
      <w:r w:rsidRPr="00023CC8">
        <w:rPr>
          <w:rFonts w:cs="Times New Roman"/>
          <w:sz w:val="22"/>
          <w:szCs w:val="22"/>
        </w:rPr>
        <w:t>Ilekroć w niniejszym Regulaminie jest mowa o:</w:t>
      </w:r>
    </w:p>
    <w:p w:rsidR="00E64024" w:rsidRPr="00023CC8" w:rsidRDefault="00E64024" w:rsidP="00E64024">
      <w:pPr>
        <w:pStyle w:val="Standarduser"/>
        <w:numPr>
          <w:ilvl w:val="0"/>
          <w:numId w:val="47"/>
        </w:numPr>
        <w:tabs>
          <w:tab w:val="left" w:pos="2241"/>
        </w:tabs>
        <w:spacing w:after="96" w:line="276" w:lineRule="auto"/>
        <w:ind w:left="758" w:hanging="371"/>
        <w:jc w:val="both"/>
      </w:pPr>
      <w:r w:rsidRPr="00023CC8">
        <w:rPr>
          <w:rFonts w:cs="Times New Roman"/>
          <w:b/>
          <w:bCs/>
          <w:sz w:val="22"/>
          <w:szCs w:val="22"/>
        </w:rPr>
        <w:t>Zintegrowanych Inwestycjach Terytorialnych (ZIT)</w:t>
      </w:r>
      <w:r w:rsidRPr="00023CC8">
        <w:rPr>
          <w:rFonts w:cs="Times New Roman"/>
          <w:sz w:val="22"/>
          <w:szCs w:val="22"/>
        </w:rPr>
        <w:t xml:space="preserve"> – należy przez to rozumieć instrument przyczyniający się do realizacji zintegrowanych strategii rozwoju terytorialnego, za pomocą którego partnerstwa reprezentujące miasta i ich obszary funkcjonalne mogą realizować zintegrowane projekty,</w:t>
      </w:r>
    </w:p>
    <w:p w:rsidR="00E64024" w:rsidRPr="00023CC8" w:rsidRDefault="00E64024" w:rsidP="00E64024">
      <w:pPr>
        <w:pStyle w:val="Standarduser"/>
        <w:numPr>
          <w:ilvl w:val="0"/>
          <w:numId w:val="45"/>
        </w:numPr>
        <w:tabs>
          <w:tab w:val="left" w:pos="2241"/>
        </w:tabs>
        <w:spacing w:after="96" w:line="276" w:lineRule="auto"/>
        <w:ind w:left="758" w:hanging="371"/>
        <w:jc w:val="both"/>
      </w:pPr>
      <w:r w:rsidRPr="00023CC8">
        <w:rPr>
          <w:rFonts w:cs="Times New Roman"/>
          <w:b/>
          <w:bCs/>
          <w:sz w:val="22"/>
          <w:szCs w:val="22"/>
        </w:rPr>
        <w:t>Aglomeracji Wałbrzyskiej (AW)</w:t>
      </w:r>
      <w:r w:rsidRPr="00023CC8">
        <w:rPr>
          <w:rFonts w:cs="Times New Roman"/>
          <w:sz w:val="22"/>
          <w:szCs w:val="22"/>
        </w:rPr>
        <w:t xml:space="preserve"> – należy przez to rozumieć obszar funkcjonalny utworzony przez jednostki samorządu terytorialnego, które w dniu  22.11.2013 r. podpisały i przyjęły w drodze uchwał rad gmin Deklarację Aglomeracji Wałbrzyskiej,</w:t>
      </w:r>
    </w:p>
    <w:p w:rsidR="00E64024" w:rsidRPr="00023CC8" w:rsidRDefault="00E64024" w:rsidP="00E64024">
      <w:pPr>
        <w:pStyle w:val="Standarduser"/>
        <w:numPr>
          <w:ilvl w:val="0"/>
          <w:numId w:val="45"/>
        </w:numPr>
        <w:tabs>
          <w:tab w:val="left" w:pos="2241"/>
        </w:tabs>
        <w:spacing w:after="96" w:line="276" w:lineRule="auto"/>
        <w:ind w:left="758" w:hanging="371"/>
        <w:jc w:val="both"/>
      </w:pPr>
      <w:r w:rsidRPr="00023CC8">
        <w:rPr>
          <w:rFonts w:cs="Times New Roman"/>
          <w:b/>
          <w:bCs/>
          <w:sz w:val="22"/>
          <w:szCs w:val="22"/>
        </w:rPr>
        <w:t>Związku ZIT AW</w:t>
      </w:r>
      <w:r w:rsidRPr="00023CC8">
        <w:rPr>
          <w:rFonts w:cs="Times New Roman"/>
          <w:sz w:val="22"/>
          <w:szCs w:val="22"/>
        </w:rPr>
        <w:t xml:space="preserve"> – należy przez to rozumieć porozumienie jednostek samorządu terytorialnego zawarte na podstawie ustawy z dnia 8 marca 1990 r. o samorządzie gminnym (Dz. U. Z 2013 r. poz. 594 z </w:t>
      </w:r>
      <w:proofErr w:type="spellStart"/>
      <w:r w:rsidRPr="00023CC8">
        <w:rPr>
          <w:rFonts w:cs="Times New Roman"/>
          <w:sz w:val="22"/>
          <w:szCs w:val="22"/>
        </w:rPr>
        <w:t>późn</w:t>
      </w:r>
      <w:proofErr w:type="spellEnd"/>
      <w:r w:rsidRPr="00023CC8">
        <w:rPr>
          <w:rFonts w:cs="Times New Roman"/>
          <w:sz w:val="22"/>
          <w:szCs w:val="22"/>
        </w:rPr>
        <w:t>. zm.) w zakresie współpracy w celu wspólnej realizacji ZIT zgodnie z art. 30 ust. 4 ustawy z dnia 11 lipca 2014 r. o zasadach realizacji programów w zakresie polityki spójności finansowych w perspektywie 2014-2020 (Dz.U. z 2014 r., poz. 1146 ze zm.),</w:t>
      </w:r>
    </w:p>
    <w:p w:rsidR="00E64024" w:rsidRPr="00023CC8" w:rsidRDefault="00E64024" w:rsidP="00E64024">
      <w:pPr>
        <w:pStyle w:val="Standarduser"/>
        <w:numPr>
          <w:ilvl w:val="0"/>
          <w:numId w:val="45"/>
        </w:numPr>
        <w:tabs>
          <w:tab w:val="left" w:pos="2241"/>
        </w:tabs>
        <w:spacing w:after="96" w:line="276" w:lineRule="auto"/>
        <w:ind w:left="758" w:hanging="371"/>
        <w:jc w:val="both"/>
      </w:pPr>
      <w:r w:rsidRPr="00023CC8">
        <w:rPr>
          <w:rFonts w:cs="Times New Roman"/>
          <w:b/>
          <w:bCs/>
          <w:sz w:val="22"/>
          <w:szCs w:val="22"/>
        </w:rPr>
        <w:t>Strategii ZIT AW</w:t>
      </w:r>
      <w:r w:rsidRPr="00023CC8">
        <w:rPr>
          <w:rFonts w:cs="Times New Roman"/>
          <w:sz w:val="22"/>
          <w:szCs w:val="22"/>
        </w:rPr>
        <w:t xml:space="preserve"> –  należy przez to rozumieć dokument wykonawczy do Strategii Aglomeracji Wałbrzyskiej 2013-2020 określający zintegrowane działania służące rozwiązywaniu problemów gospodarczych, środowiskowych, klimatycznych, demograficznych i społecznych, które mają wpływ na obszary miejskie, o których mowa w art. 7 ust. 1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oraz Umowie Partnerstwa 2014-2020,</w:t>
      </w:r>
    </w:p>
    <w:p w:rsidR="00E64024" w:rsidRPr="00023CC8" w:rsidRDefault="00E64024" w:rsidP="00E64024">
      <w:pPr>
        <w:pStyle w:val="Standarduser"/>
        <w:numPr>
          <w:ilvl w:val="0"/>
          <w:numId w:val="45"/>
        </w:numPr>
        <w:tabs>
          <w:tab w:val="left" w:pos="2241"/>
        </w:tabs>
        <w:spacing w:after="96" w:line="276" w:lineRule="auto"/>
        <w:ind w:left="758" w:hanging="371"/>
        <w:jc w:val="both"/>
      </w:pPr>
      <w:r w:rsidRPr="00023CC8">
        <w:rPr>
          <w:rFonts w:cs="Times New Roman"/>
          <w:b/>
          <w:bCs/>
          <w:sz w:val="22"/>
          <w:szCs w:val="22"/>
        </w:rPr>
        <w:t>IZ RPO WD</w:t>
      </w:r>
      <w:r w:rsidRPr="00023CC8">
        <w:rPr>
          <w:rFonts w:cs="Times New Roman"/>
          <w:sz w:val="22"/>
          <w:szCs w:val="22"/>
        </w:rPr>
        <w:t xml:space="preserve"> – należy przez to rozumieć Instytucję Zarządzającą Regionalnym Programem Operacyjnym Województwa Dolnośląskiego na lata 2014-2020,</w:t>
      </w:r>
    </w:p>
    <w:p w:rsidR="00E64024" w:rsidRPr="00023CC8" w:rsidRDefault="00E64024" w:rsidP="00E64024">
      <w:pPr>
        <w:pStyle w:val="Standarduser"/>
        <w:numPr>
          <w:ilvl w:val="0"/>
          <w:numId w:val="45"/>
        </w:numPr>
        <w:tabs>
          <w:tab w:val="left" w:pos="2241"/>
        </w:tabs>
        <w:spacing w:after="96" w:line="276" w:lineRule="auto"/>
        <w:ind w:left="758" w:hanging="371"/>
        <w:jc w:val="both"/>
      </w:pPr>
      <w:r w:rsidRPr="00023CC8">
        <w:rPr>
          <w:rFonts w:cs="Times New Roman"/>
          <w:b/>
          <w:bCs/>
          <w:sz w:val="22"/>
          <w:szCs w:val="22"/>
        </w:rPr>
        <w:t>RPO WD 2014-2020</w:t>
      </w:r>
      <w:r w:rsidRPr="00023CC8">
        <w:rPr>
          <w:rFonts w:cs="Times New Roman"/>
          <w:sz w:val="22"/>
          <w:szCs w:val="22"/>
        </w:rPr>
        <w:t xml:space="preserve"> – należy przez to rozumieć Regionalny Program Operacyjny Województwa Dolnośląskiego na lata 2014-2020, służący realizacji na terenie województwa dolnośląskiego umowy partnerstwa w zakresie polityki spójności w rozumieniu art. 5 pkt. 7A ustawy z dnia 6 grudnia 2006 r. o zasadach prowadzenia polityki rozwoju (Dz. U. z 2014, poz. 1649 ze zm.),</w:t>
      </w:r>
    </w:p>
    <w:p w:rsidR="00E64024" w:rsidRPr="00023CC8" w:rsidRDefault="00E64024" w:rsidP="00E64024">
      <w:pPr>
        <w:pStyle w:val="Standarduser"/>
        <w:numPr>
          <w:ilvl w:val="0"/>
          <w:numId w:val="45"/>
        </w:numPr>
        <w:tabs>
          <w:tab w:val="left" w:pos="2241"/>
        </w:tabs>
        <w:spacing w:after="96" w:line="276" w:lineRule="auto"/>
        <w:ind w:left="758" w:hanging="371"/>
        <w:jc w:val="both"/>
      </w:pPr>
      <w:r w:rsidRPr="00023CC8">
        <w:rPr>
          <w:rFonts w:cs="Times New Roman"/>
          <w:b/>
          <w:bCs/>
          <w:sz w:val="22"/>
          <w:szCs w:val="22"/>
        </w:rPr>
        <w:t>Porozumienie</w:t>
      </w:r>
      <w:r w:rsidRPr="00023CC8">
        <w:rPr>
          <w:rFonts w:cs="Times New Roman"/>
          <w:sz w:val="22"/>
          <w:szCs w:val="22"/>
        </w:rPr>
        <w:t xml:space="preserve"> – Porozumienie Międzygminne zawarte w dniu 24.02.2015 r. przez Gminy tworzące ZIT AW  w zakresie współpracy w celu wspólnej realizacji ZIT,</w:t>
      </w:r>
    </w:p>
    <w:p w:rsidR="00E64024" w:rsidRPr="00023CC8" w:rsidRDefault="00E64024" w:rsidP="00E64024">
      <w:pPr>
        <w:pStyle w:val="Standarduser"/>
        <w:numPr>
          <w:ilvl w:val="0"/>
          <w:numId w:val="45"/>
        </w:numPr>
        <w:tabs>
          <w:tab w:val="left" w:pos="2241"/>
        </w:tabs>
        <w:spacing w:after="96" w:line="276" w:lineRule="auto"/>
        <w:ind w:left="758" w:hanging="371"/>
        <w:jc w:val="both"/>
      </w:pPr>
      <w:r w:rsidRPr="00023CC8">
        <w:rPr>
          <w:rFonts w:cs="Times New Roman"/>
          <w:b/>
          <w:bCs/>
          <w:sz w:val="22"/>
          <w:szCs w:val="22"/>
        </w:rPr>
        <w:t>Komitecie Sterującym</w:t>
      </w:r>
      <w:r w:rsidRPr="00023CC8">
        <w:rPr>
          <w:rFonts w:cs="Times New Roman"/>
          <w:sz w:val="22"/>
          <w:szCs w:val="22"/>
        </w:rPr>
        <w:t xml:space="preserve"> </w:t>
      </w:r>
      <w:r w:rsidRPr="00023CC8">
        <w:rPr>
          <w:rFonts w:cs="Times New Roman"/>
          <w:b/>
          <w:bCs/>
          <w:sz w:val="22"/>
          <w:szCs w:val="22"/>
        </w:rPr>
        <w:t>ZIT AW</w:t>
      </w:r>
      <w:r w:rsidRPr="00023CC8">
        <w:rPr>
          <w:rFonts w:cs="Times New Roman"/>
          <w:sz w:val="22"/>
          <w:szCs w:val="22"/>
        </w:rPr>
        <w:t xml:space="preserve"> – należy przez to rozumieć komitet, w skład którego wchodzą wójtowie, burmistrzowie, prezydenci reprezentujący Strony Porozumienia.</w:t>
      </w:r>
    </w:p>
    <w:p w:rsidR="00BD6D4F" w:rsidRPr="00023CC8" w:rsidRDefault="00BD6D4F" w:rsidP="00E64024">
      <w:pPr>
        <w:pStyle w:val="paragraf"/>
        <w:spacing w:before="0" w:after="96"/>
        <w:rPr>
          <w:rFonts w:ascii="Calibri" w:hAnsi="Calibri" w:cs="Calibri"/>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lastRenderedPageBreak/>
        <w:t>§ 3</w:t>
      </w:r>
    </w:p>
    <w:p w:rsidR="00E64024" w:rsidRPr="00023CC8" w:rsidRDefault="00E64024" w:rsidP="00E64024">
      <w:pPr>
        <w:pStyle w:val="Standarduser"/>
        <w:numPr>
          <w:ilvl w:val="0"/>
          <w:numId w:val="48"/>
        </w:numPr>
        <w:tabs>
          <w:tab w:val="left" w:pos="1147"/>
        </w:tabs>
        <w:spacing w:after="96" w:line="276" w:lineRule="auto"/>
        <w:ind w:left="371" w:hanging="371"/>
        <w:jc w:val="both"/>
        <w:rPr>
          <w:rFonts w:cs="Times New Roman"/>
          <w:sz w:val="22"/>
          <w:szCs w:val="22"/>
        </w:rPr>
      </w:pPr>
      <w:r w:rsidRPr="00023CC8">
        <w:rPr>
          <w:rFonts w:cs="Times New Roman"/>
          <w:sz w:val="22"/>
          <w:szCs w:val="22"/>
        </w:rPr>
        <w:t>Instytucja Pośredniczą Aglomeracji Wałbrzyskiej, zwana dalej IPAW, jest gminną jednostką organizacyjną utworzoną w celu wykonywania maksymalnego/pełnego poziomu zadań Instytucji Pośredniczącej dla jednostek samorządu terytorialnego, tworzących obszar funkcjonalny Aglomeracji Wałbrzyskiej, wspólnie wdrażających zadania w ramach Instrumentu Zintegrowane Inwestycje Terytorialne Regionalnego Programu Operacyjnego Województwa Dolnośląskiego 2014-2020 (ZIT).</w:t>
      </w:r>
    </w:p>
    <w:p w:rsidR="00E64024" w:rsidRPr="00023CC8" w:rsidRDefault="00E64024" w:rsidP="00E64024">
      <w:pPr>
        <w:pStyle w:val="Standarduser"/>
        <w:numPr>
          <w:ilvl w:val="0"/>
          <w:numId w:val="8"/>
        </w:numPr>
        <w:tabs>
          <w:tab w:val="left" w:pos="1147"/>
        </w:tabs>
        <w:spacing w:after="96" w:line="276" w:lineRule="auto"/>
        <w:ind w:left="371" w:hanging="371"/>
        <w:jc w:val="both"/>
        <w:rPr>
          <w:rFonts w:cs="Times New Roman"/>
          <w:sz w:val="22"/>
          <w:szCs w:val="22"/>
        </w:rPr>
      </w:pPr>
      <w:r w:rsidRPr="00023CC8">
        <w:rPr>
          <w:rFonts w:cs="Times New Roman"/>
          <w:sz w:val="22"/>
          <w:szCs w:val="22"/>
        </w:rPr>
        <w:t>Siedzibą IPAW jest miasto Wałbrzych.</w:t>
      </w:r>
    </w:p>
    <w:p w:rsidR="00E64024" w:rsidRPr="00023CC8" w:rsidRDefault="00E64024" w:rsidP="00E64024">
      <w:pPr>
        <w:pStyle w:val="Standarduser"/>
        <w:numPr>
          <w:ilvl w:val="0"/>
          <w:numId w:val="8"/>
        </w:numPr>
        <w:tabs>
          <w:tab w:val="left" w:pos="1147"/>
        </w:tabs>
        <w:spacing w:after="96" w:line="276" w:lineRule="auto"/>
        <w:ind w:left="371" w:hanging="371"/>
        <w:jc w:val="both"/>
        <w:rPr>
          <w:rFonts w:cs="Times New Roman"/>
          <w:sz w:val="22"/>
          <w:szCs w:val="22"/>
        </w:rPr>
      </w:pPr>
      <w:r w:rsidRPr="00023CC8">
        <w:rPr>
          <w:rFonts w:cs="Times New Roman"/>
          <w:sz w:val="22"/>
          <w:szCs w:val="22"/>
        </w:rPr>
        <w:t>Do zadań i zakresu działania IPAW należy:</w:t>
      </w:r>
    </w:p>
    <w:p w:rsidR="00E64024" w:rsidRPr="00023CC8" w:rsidRDefault="00E64024" w:rsidP="00E64024">
      <w:pPr>
        <w:pStyle w:val="Standarduser"/>
        <w:numPr>
          <w:ilvl w:val="0"/>
          <w:numId w:val="49"/>
        </w:numPr>
        <w:tabs>
          <w:tab w:val="left" w:pos="807"/>
        </w:tabs>
        <w:spacing w:after="96" w:line="276" w:lineRule="auto"/>
        <w:ind w:left="372"/>
        <w:jc w:val="both"/>
        <w:rPr>
          <w:rFonts w:cs="Times New Roman"/>
          <w:sz w:val="22"/>
          <w:szCs w:val="22"/>
        </w:rPr>
      </w:pPr>
      <w:r w:rsidRPr="00023CC8">
        <w:rPr>
          <w:rFonts w:cs="Times New Roman"/>
          <w:sz w:val="22"/>
          <w:szCs w:val="22"/>
        </w:rPr>
        <w:t>realizacja zadań w wariancie maksymalnego/pełnego poziomu zarządzania w ramach instrumentu Zintegrowanych Inwestycji Terytorialnych Aglomeracji Wałbrzyskiej, powierzonych Gminie Wałbrzych w ramach porozumienia międzygminnego przez Gminy tworzące Zintegrowane Inwestycje Terytorialne Aglomeracji Wałbrzyskiej w sprawie: zasad współpracy Stron Porozumienia przy programowaniu, wdrażaniu, finansowaniu, ewaluacji, bieżącej obsłudze o rozliczeniach Zintegrowanych Inwestycji Aglomeracji Wałbrzyskiej oraz powierzenia przez Strony Porozumienia Gminie Wałbrzych realizacji zadań w wariancie maksymalnego/pełnego poziomu zarządzania w ramach instrumentu Zintegrowanych Inwestycji Terytorialnych Aglomeracji Wałbrzyskiej.</w:t>
      </w:r>
    </w:p>
    <w:p w:rsidR="00E64024" w:rsidRPr="00023CC8" w:rsidRDefault="00E64024" w:rsidP="00E64024">
      <w:pPr>
        <w:pStyle w:val="Standarduser"/>
        <w:numPr>
          <w:ilvl w:val="0"/>
          <w:numId w:val="20"/>
        </w:numPr>
        <w:tabs>
          <w:tab w:val="left" w:pos="807"/>
        </w:tabs>
        <w:spacing w:after="96" w:line="276" w:lineRule="auto"/>
        <w:ind w:left="372"/>
        <w:jc w:val="both"/>
        <w:rPr>
          <w:rFonts w:cs="Times New Roman"/>
          <w:sz w:val="22"/>
          <w:szCs w:val="22"/>
        </w:rPr>
      </w:pPr>
      <w:r w:rsidRPr="00023CC8">
        <w:rPr>
          <w:rFonts w:cs="Times New Roman"/>
          <w:sz w:val="22"/>
          <w:szCs w:val="22"/>
        </w:rPr>
        <w:t>realizacja zadań powierzonych Związkowi ZIT w ramach porozumienia zawartego przez związek ZIT, w imieniu którego działa Prezydent Miasta Wałbrzycha, z Zarządem Województwa Dolnośląskiego - IZ RPO WD.</w:t>
      </w:r>
    </w:p>
    <w:p w:rsidR="00E64024" w:rsidRPr="00023CC8" w:rsidRDefault="00E64024" w:rsidP="00E64024">
      <w:pPr>
        <w:pStyle w:val="Standarduser"/>
        <w:numPr>
          <w:ilvl w:val="0"/>
          <w:numId w:val="20"/>
        </w:numPr>
        <w:tabs>
          <w:tab w:val="left" w:pos="807"/>
        </w:tabs>
        <w:spacing w:after="96" w:line="276" w:lineRule="auto"/>
        <w:ind w:left="372"/>
        <w:jc w:val="both"/>
        <w:rPr>
          <w:rFonts w:cs="Times New Roman"/>
          <w:sz w:val="22"/>
          <w:szCs w:val="22"/>
        </w:rPr>
      </w:pPr>
      <w:r w:rsidRPr="00023CC8">
        <w:rPr>
          <w:rFonts w:cs="Times New Roman"/>
          <w:sz w:val="22"/>
          <w:szCs w:val="22"/>
        </w:rPr>
        <w:t>obsługa Związku ZIT AW.</w:t>
      </w:r>
    </w:p>
    <w:p w:rsidR="00E64024" w:rsidRPr="00023CC8" w:rsidRDefault="00E64024" w:rsidP="00E64024">
      <w:pPr>
        <w:pStyle w:val="Standarduser"/>
        <w:numPr>
          <w:ilvl w:val="0"/>
          <w:numId w:val="20"/>
        </w:numPr>
        <w:tabs>
          <w:tab w:val="left" w:pos="807"/>
        </w:tabs>
        <w:spacing w:after="96" w:line="276" w:lineRule="auto"/>
        <w:ind w:left="372"/>
        <w:jc w:val="both"/>
        <w:rPr>
          <w:rFonts w:cs="Times New Roman"/>
          <w:sz w:val="22"/>
          <w:szCs w:val="22"/>
        </w:rPr>
      </w:pPr>
      <w:r w:rsidRPr="00023CC8">
        <w:rPr>
          <w:rFonts w:cs="Times New Roman"/>
          <w:sz w:val="22"/>
          <w:szCs w:val="22"/>
        </w:rPr>
        <w:t>obsługa Komitetu Sterującego ZIT AW i jego Przewodniczącego w zakresie realizowanych zadań.</w:t>
      </w:r>
    </w:p>
    <w:p w:rsidR="00E64024" w:rsidRPr="00023CC8" w:rsidRDefault="00E64024" w:rsidP="00E64024">
      <w:pPr>
        <w:pStyle w:val="Standarduser"/>
        <w:tabs>
          <w:tab w:val="left" w:pos="764"/>
        </w:tabs>
        <w:spacing w:after="96" w:line="276" w:lineRule="auto"/>
        <w:ind w:left="-12"/>
        <w:jc w:val="both"/>
      </w:pPr>
      <w:r w:rsidRPr="00023CC8">
        <w:rPr>
          <w:rFonts w:cs="Times New Roman"/>
          <w:sz w:val="22"/>
          <w:szCs w:val="22"/>
        </w:rPr>
        <w:t>4. Obszar działania IPAW, zgodnie z zawartym porozumieniem międzygminnym, o którym mowa w § 2 ust. pkt 7, obejmuje jednostki samorządu terytorialnego tworzące obszar funkcjonalny Aglomeracji Wałbrzyskiej wspólnie wdrażających ZIT.</w:t>
      </w:r>
    </w:p>
    <w:p w:rsidR="00E64024" w:rsidRPr="00023CC8" w:rsidRDefault="00E64024" w:rsidP="00E64024">
      <w:pPr>
        <w:pStyle w:val="Standarduser"/>
        <w:tabs>
          <w:tab w:val="left" w:pos="776"/>
        </w:tabs>
        <w:spacing w:after="96" w:line="276" w:lineRule="auto"/>
        <w:jc w:val="both"/>
        <w:rPr>
          <w:rFonts w:cs="Times New Roman"/>
          <w:sz w:val="22"/>
          <w:szCs w:val="22"/>
        </w:rPr>
      </w:pPr>
      <w:r w:rsidRPr="00023CC8">
        <w:rPr>
          <w:rFonts w:cs="Times New Roman"/>
          <w:sz w:val="22"/>
          <w:szCs w:val="22"/>
        </w:rPr>
        <w:t>5. Nadzór nad działalnością IPAW sprawuje Prezydent Miasta Wałbrzycha jako organ wykonawczy Gminy Wałbrzych oraz w związku z powierzeniem Gminie Wałbrzych realizacji zadań w wariancie maksymalnego/pełnego poziomu zarządzania w ramach instrumentu Zintegrowanych Inwestycji Terytorialnych Aglomeracji Wałbrzyskiej.</w:t>
      </w:r>
    </w:p>
    <w:p w:rsidR="00E64024" w:rsidRPr="00023CC8" w:rsidRDefault="00E64024" w:rsidP="00E64024">
      <w:pPr>
        <w:pStyle w:val="paragraf"/>
        <w:spacing w:before="0" w:after="96"/>
        <w:rPr>
          <w:rFonts w:ascii="Calibri" w:hAnsi="Calibri" w:cs="Calibri"/>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4</w:t>
      </w:r>
    </w:p>
    <w:p w:rsidR="00E64024" w:rsidRPr="00023CC8" w:rsidRDefault="00E64024" w:rsidP="00E64024">
      <w:pPr>
        <w:pStyle w:val="Standarduser"/>
        <w:numPr>
          <w:ilvl w:val="0"/>
          <w:numId w:val="50"/>
        </w:numPr>
        <w:tabs>
          <w:tab w:val="left" w:pos="1125"/>
        </w:tabs>
        <w:spacing w:after="96" w:line="276" w:lineRule="auto"/>
        <w:ind w:left="360" w:hanging="360"/>
        <w:jc w:val="both"/>
        <w:rPr>
          <w:rFonts w:cs="Times New Roman"/>
          <w:iCs/>
          <w:sz w:val="22"/>
          <w:szCs w:val="22"/>
        </w:rPr>
      </w:pPr>
      <w:r w:rsidRPr="00023CC8">
        <w:rPr>
          <w:rFonts w:cs="Times New Roman"/>
          <w:iCs/>
          <w:sz w:val="22"/>
          <w:szCs w:val="22"/>
        </w:rPr>
        <w:t>IPAW prowadzi gospodarkę finansową na zasadach przewidzianych dla jednostek budżetowych zgodnie z ustawą o finansach publicznych. Podstawą działalności finansowej jest roczny plan dochodów i wydatków zwany dalej „planem finansowym”, określonych w ustawie o finansach publicznych.</w:t>
      </w:r>
    </w:p>
    <w:p w:rsidR="00E64024" w:rsidRPr="00023CC8" w:rsidRDefault="00E64024" w:rsidP="00E64024">
      <w:pPr>
        <w:pStyle w:val="Standarduser"/>
        <w:numPr>
          <w:ilvl w:val="0"/>
          <w:numId w:val="34"/>
        </w:numPr>
        <w:tabs>
          <w:tab w:val="left" w:pos="1125"/>
        </w:tabs>
        <w:spacing w:after="96" w:line="276" w:lineRule="auto"/>
        <w:ind w:left="360" w:hanging="360"/>
        <w:jc w:val="both"/>
        <w:rPr>
          <w:rFonts w:cs="Times New Roman"/>
          <w:iCs/>
          <w:sz w:val="22"/>
          <w:szCs w:val="22"/>
        </w:rPr>
      </w:pPr>
      <w:r w:rsidRPr="00023CC8">
        <w:rPr>
          <w:rFonts w:cs="Times New Roman"/>
          <w:iCs/>
          <w:sz w:val="22"/>
          <w:szCs w:val="22"/>
        </w:rPr>
        <w:t>Gospodarując środkami publicznymi IPAW zapewnia ich wydatkowanie:</w:t>
      </w:r>
    </w:p>
    <w:p w:rsidR="00E64024" w:rsidRPr="00023CC8" w:rsidRDefault="00E64024" w:rsidP="00E64024">
      <w:pPr>
        <w:pStyle w:val="Standarduser"/>
        <w:numPr>
          <w:ilvl w:val="0"/>
          <w:numId w:val="51"/>
        </w:numPr>
        <w:tabs>
          <w:tab w:val="left" w:pos="1955"/>
        </w:tabs>
        <w:spacing w:after="96" w:line="276" w:lineRule="auto"/>
        <w:ind w:left="775" w:hanging="360"/>
        <w:jc w:val="both"/>
        <w:rPr>
          <w:rFonts w:cs="Times New Roman"/>
          <w:iCs/>
          <w:sz w:val="22"/>
          <w:szCs w:val="22"/>
        </w:rPr>
      </w:pPr>
      <w:r w:rsidRPr="00023CC8">
        <w:rPr>
          <w:rFonts w:cs="Times New Roman"/>
          <w:iCs/>
          <w:sz w:val="22"/>
          <w:szCs w:val="22"/>
        </w:rPr>
        <w:t xml:space="preserve"> w sposób celowy i oszczędny, z zachowaniem zasad:</w:t>
      </w:r>
    </w:p>
    <w:p w:rsidR="00E64024" w:rsidRPr="00023CC8" w:rsidRDefault="00E64024" w:rsidP="00E64024">
      <w:pPr>
        <w:pStyle w:val="Standarduser"/>
        <w:numPr>
          <w:ilvl w:val="0"/>
          <w:numId w:val="52"/>
        </w:numPr>
        <w:tabs>
          <w:tab w:val="left" w:pos="2679"/>
        </w:tabs>
        <w:spacing w:after="96" w:line="276" w:lineRule="auto"/>
        <w:ind w:left="1137" w:hanging="360"/>
        <w:jc w:val="both"/>
        <w:rPr>
          <w:rFonts w:cs="Times New Roman"/>
          <w:iCs/>
          <w:sz w:val="22"/>
          <w:szCs w:val="22"/>
        </w:rPr>
      </w:pPr>
      <w:r w:rsidRPr="00023CC8">
        <w:rPr>
          <w:rFonts w:cs="Times New Roman"/>
          <w:iCs/>
          <w:sz w:val="22"/>
          <w:szCs w:val="22"/>
        </w:rPr>
        <w:t xml:space="preserve"> uzyskiwania najlepszych efektów z danych nakładów,</w:t>
      </w:r>
    </w:p>
    <w:p w:rsidR="00E64024" w:rsidRPr="00023CC8" w:rsidRDefault="00E64024" w:rsidP="00E64024">
      <w:pPr>
        <w:pStyle w:val="Standarduser"/>
        <w:numPr>
          <w:ilvl w:val="0"/>
          <w:numId w:val="43"/>
        </w:numPr>
        <w:tabs>
          <w:tab w:val="left" w:pos="2679"/>
        </w:tabs>
        <w:spacing w:after="96" w:line="276" w:lineRule="auto"/>
        <w:ind w:left="1137" w:hanging="360"/>
        <w:jc w:val="both"/>
        <w:rPr>
          <w:rFonts w:cs="Times New Roman"/>
          <w:iCs/>
          <w:sz w:val="22"/>
          <w:szCs w:val="22"/>
        </w:rPr>
      </w:pPr>
      <w:r w:rsidRPr="00023CC8">
        <w:rPr>
          <w:rFonts w:cs="Times New Roman"/>
          <w:iCs/>
          <w:sz w:val="22"/>
          <w:szCs w:val="22"/>
        </w:rPr>
        <w:lastRenderedPageBreak/>
        <w:t>optymalnego doboru metod i środków służących osiąganiu założonych celów,</w:t>
      </w:r>
    </w:p>
    <w:p w:rsidR="00E64024" w:rsidRPr="00023CC8" w:rsidRDefault="00E64024" w:rsidP="00E64024">
      <w:pPr>
        <w:pStyle w:val="Standarduser"/>
        <w:numPr>
          <w:ilvl w:val="0"/>
          <w:numId w:val="53"/>
        </w:numPr>
        <w:tabs>
          <w:tab w:val="left" w:pos="1955"/>
        </w:tabs>
        <w:spacing w:after="96" w:line="276" w:lineRule="auto"/>
        <w:ind w:left="775" w:hanging="360"/>
        <w:jc w:val="both"/>
        <w:rPr>
          <w:rFonts w:cs="Times New Roman"/>
          <w:iCs/>
          <w:sz w:val="22"/>
          <w:szCs w:val="22"/>
        </w:rPr>
      </w:pPr>
      <w:r w:rsidRPr="00023CC8">
        <w:rPr>
          <w:rFonts w:cs="Times New Roman"/>
          <w:iCs/>
          <w:sz w:val="22"/>
          <w:szCs w:val="22"/>
        </w:rPr>
        <w:t xml:space="preserve"> w sposób umożliwiający terminową realizację zadań,</w:t>
      </w:r>
    </w:p>
    <w:p w:rsidR="00E64024" w:rsidRPr="00023CC8" w:rsidRDefault="00E64024" w:rsidP="00E64024">
      <w:pPr>
        <w:pStyle w:val="Standarduser"/>
        <w:numPr>
          <w:ilvl w:val="0"/>
          <w:numId w:val="29"/>
        </w:numPr>
        <w:tabs>
          <w:tab w:val="left" w:pos="1955"/>
        </w:tabs>
        <w:spacing w:after="96" w:line="276" w:lineRule="auto"/>
        <w:ind w:left="775" w:hanging="360"/>
        <w:jc w:val="both"/>
        <w:rPr>
          <w:rFonts w:cs="Times New Roman"/>
          <w:iCs/>
          <w:sz w:val="22"/>
          <w:szCs w:val="22"/>
        </w:rPr>
      </w:pPr>
      <w:r w:rsidRPr="00023CC8">
        <w:rPr>
          <w:rFonts w:cs="Times New Roman"/>
          <w:iCs/>
          <w:sz w:val="22"/>
          <w:szCs w:val="22"/>
        </w:rPr>
        <w:t>w wysokości i terminach wynikających z wcześniej zaciągniętych zobowiązań.</w:t>
      </w:r>
    </w:p>
    <w:p w:rsidR="00E64024" w:rsidRPr="00023CC8" w:rsidRDefault="00E64024" w:rsidP="00E64024">
      <w:pPr>
        <w:pStyle w:val="Standarduser"/>
        <w:tabs>
          <w:tab w:val="left" w:pos="765"/>
        </w:tabs>
        <w:spacing w:after="96" w:line="276" w:lineRule="auto"/>
        <w:jc w:val="both"/>
        <w:rPr>
          <w:rFonts w:cs="Times New Roman"/>
          <w:iCs/>
          <w:sz w:val="22"/>
          <w:szCs w:val="22"/>
        </w:rPr>
      </w:pPr>
      <w:r w:rsidRPr="00023CC8">
        <w:rPr>
          <w:rFonts w:cs="Times New Roman"/>
          <w:iCs/>
          <w:sz w:val="22"/>
          <w:szCs w:val="22"/>
        </w:rPr>
        <w:t>3. Prowadzenie rachunkowości przez IPAW określają przepisy o rachunkowości z uwzględnieniem zasad określonych w ustawie o finansach publicznych.</w:t>
      </w:r>
    </w:p>
    <w:p w:rsidR="00E64024" w:rsidRPr="00023CC8" w:rsidRDefault="00E64024" w:rsidP="00E64024">
      <w:pPr>
        <w:pStyle w:val="Standarduser"/>
        <w:keepNext/>
        <w:keepLines/>
        <w:spacing w:after="96" w:line="276" w:lineRule="auto"/>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5</w:t>
      </w:r>
    </w:p>
    <w:p w:rsidR="00E64024" w:rsidRPr="00023CC8" w:rsidRDefault="00E64024" w:rsidP="00E64024">
      <w:pPr>
        <w:pStyle w:val="Standarduser"/>
        <w:numPr>
          <w:ilvl w:val="0"/>
          <w:numId w:val="54"/>
        </w:numPr>
        <w:tabs>
          <w:tab w:val="left" w:pos="1105"/>
        </w:tabs>
        <w:spacing w:after="96" w:line="276" w:lineRule="auto"/>
        <w:ind w:left="363" w:hanging="360"/>
        <w:jc w:val="both"/>
        <w:rPr>
          <w:rFonts w:cs="Times New Roman"/>
          <w:iCs/>
          <w:sz w:val="22"/>
          <w:szCs w:val="22"/>
        </w:rPr>
      </w:pPr>
      <w:r w:rsidRPr="00023CC8">
        <w:rPr>
          <w:rFonts w:cs="Times New Roman"/>
          <w:iCs/>
          <w:sz w:val="22"/>
          <w:szCs w:val="22"/>
        </w:rPr>
        <w:t>Oświadczenia woli w imieniu IPAW w zakresie praw i obowiązków majątkowych składane są przez umocowane osoby w granicach udzielonych pełnomocnictw.</w:t>
      </w:r>
    </w:p>
    <w:p w:rsidR="00E64024" w:rsidRPr="00023CC8" w:rsidRDefault="00E64024" w:rsidP="00E64024">
      <w:pPr>
        <w:pStyle w:val="Standarduser"/>
        <w:numPr>
          <w:ilvl w:val="0"/>
          <w:numId w:val="39"/>
        </w:numPr>
        <w:tabs>
          <w:tab w:val="left" w:pos="1105"/>
        </w:tabs>
        <w:spacing w:after="96" w:line="276" w:lineRule="auto"/>
        <w:ind w:left="363" w:hanging="360"/>
        <w:jc w:val="both"/>
        <w:rPr>
          <w:rFonts w:cs="Times New Roman"/>
          <w:iCs/>
          <w:sz w:val="22"/>
          <w:szCs w:val="22"/>
        </w:rPr>
      </w:pPr>
      <w:r w:rsidRPr="00023CC8">
        <w:rPr>
          <w:rFonts w:cs="Times New Roman"/>
          <w:iCs/>
          <w:sz w:val="22"/>
          <w:szCs w:val="22"/>
        </w:rPr>
        <w:t>Jeżeli czynność prawna powoduje powstawanie zobowiązań finansowych IPAW do jej skuteczności potrzebna jest kontrasygnata Głównego Księgowego jednostki.</w:t>
      </w:r>
    </w:p>
    <w:p w:rsidR="00E64024" w:rsidRPr="00023CC8" w:rsidRDefault="00E64024" w:rsidP="00E64024">
      <w:pPr>
        <w:pStyle w:val="Standarduser"/>
        <w:spacing w:after="96" w:line="276" w:lineRule="auto"/>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6</w:t>
      </w:r>
    </w:p>
    <w:p w:rsidR="00E64024" w:rsidRPr="00023CC8" w:rsidRDefault="00E64024" w:rsidP="00E64024">
      <w:pPr>
        <w:pStyle w:val="Standarduser"/>
        <w:numPr>
          <w:ilvl w:val="0"/>
          <w:numId w:val="55"/>
        </w:numPr>
        <w:tabs>
          <w:tab w:val="left" w:pos="1121"/>
        </w:tabs>
        <w:spacing w:after="96" w:line="276" w:lineRule="auto"/>
        <w:ind w:left="379" w:hanging="360"/>
        <w:jc w:val="both"/>
        <w:rPr>
          <w:rFonts w:cs="Times New Roman"/>
          <w:iCs/>
          <w:sz w:val="22"/>
          <w:szCs w:val="22"/>
        </w:rPr>
      </w:pPr>
      <w:r w:rsidRPr="00023CC8">
        <w:rPr>
          <w:rFonts w:cs="Times New Roman"/>
          <w:iCs/>
          <w:sz w:val="22"/>
          <w:szCs w:val="22"/>
        </w:rPr>
        <w:t>IPAW zapewnia dostęp do informacji publicznej związanej z jego działalnością zgodnie z obowiązującymi w tym zakresie przepisami prawa.</w:t>
      </w:r>
    </w:p>
    <w:p w:rsidR="00E64024" w:rsidRPr="007752E5" w:rsidRDefault="007752E5" w:rsidP="007752E5">
      <w:pPr>
        <w:pStyle w:val="Standarduser"/>
        <w:numPr>
          <w:ilvl w:val="0"/>
          <w:numId w:val="9"/>
        </w:numPr>
        <w:tabs>
          <w:tab w:val="left" w:pos="1121"/>
        </w:tabs>
        <w:spacing w:after="96" w:line="276" w:lineRule="auto"/>
        <w:ind w:left="379" w:hanging="360"/>
        <w:jc w:val="both"/>
        <w:rPr>
          <w:rFonts w:cs="Times New Roman"/>
          <w:iCs/>
          <w:sz w:val="22"/>
          <w:szCs w:val="22"/>
        </w:rPr>
      </w:pPr>
      <w:r>
        <w:rPr>
          <w:rFonts w:cs="Times New Roman"/>
          <w:iCs/>
          <w:sz w:val="22"/>
          <w:szCs w:val="22"/>
        </w:rPr>
        <w:t>Podstawowym źródłem informacji</w:t>
      </w:r>
      <w:r w:rsidR="00E64024" w:rsidRPr="007752E5">
        <w:rPr>
          <w:rFonts w:cs="Times New Roman"/>
          <w:iCs/>
          <w:sz w:val="22"/>
          <w:szCs w:val="22"/>
        </w:rPr>
        <w:t xml:space="preserve"> o działalności IPAW jest Biuletyn Informacji Publicznej.</w:t>
      </w:r>
    </w:p>
    <w:p w:rsidR="00E64024" w:rsidRPr="00023CC8" w:rsidRDefault="00E64024" w:rsidP="00E64024">
      <w:pPr>
        <w:pStyle w:val="Standarduser"/>
        <w:numPr>
          <w:ilvl w:val="0"/>
          <w:numId w:val="9"/>
        </w:numPr>
        <w:tabs>
          <w:tab w:val="left" w:pos="1121"/>
        </w:tabs>
        <w:spacing w:after="96" w:line="276" w:lineRule="auto"/>
        <w:ind w:left="379" w:hanging="360"/>
        <w:jc w:val="both"/>
        <w:rPr>
          <w:rFonts w:cs="Times New Roman"/>
          <w:iCs/>
          <w:sz w:val="22"/>
          <w:szCs w:val="22"/>
        </w:rPr>
      </w:pPr>
      <w:r w:rsidRPr="00023CC8">
        <w:rPr>
          <w:rFonts w:cs="Times New Roman"/>
          <w:iCs/>
          <w:sz w:val="22"/>
          <w:szCs w:val="22"/>
        </w:rPr>
        <w:t>IPAW przestrzega zasad i trybów określonych w obowiązujących przepisach prawa w zakresie ochrony danych osobowych i tajemnic prawnie chronionych.</w:t>
      </w:r>
    </w:p>
    <w:p w:rsidR="00E64024" w:rsidRPr="00023CC8" w:rsidRDefault="00E64024" w:rsidP="00E64024">
      <w:pPr>
        <w:pStyle w:val="Standarduser"/>
        <w:tabs>
          <w:tab w:val="left" w:pos="1121"/>
        </w:tabs>
        <w:spacing w:after="96" w:line="276" w:lineRule="auto"/>
        <w:ind w:left="379" w:hanging="360"/>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7</w:t>
      </w:r>
    </w:p>
    <w:p w:rsidR="00023CC8" w:rsidRPr="00023CC8" w:rsidRDefault="00E64024" w:rsidP="00C6364E">
      <w:pPr>
        <w:pStyle w:val="Standarduser"/>
        <w:numPr>
          <w:ilvl w:val="0"/>
          <w:numId w:val="25"/>
        </w:numPr>
        <w:tabs>
          <w:tab w:val="left" w:pos="1215"/>
          <w:tab w:val="left" w:pos="1278"/>
        </w:tabs>
        <w:spacing w:after="96" w:line="276" w:lineRule="auto"/>
        <w:ind w:left="346" w:hanging="294"/>
        <w:jc w:val="both"/>
        <w:rPr>
          <w:rFonts w:cs="Times New Roman"/>
          <w:iCs/>
          <w:sz w:val="22"/>
          <w:szCs w:val="22"/>
        </w:rPr>
      </w:pPr>
      <w:r w:rsidRPr="00023CC8">
        <w:rPr>
          <w:rFonts w:cs="Times New Roman"/>
          <w:iCs/>
          <w:sz w:val="22"/>
          <w:szCs w:val="22"/>
        </w:rPr>
        <w:t xml:space="preserve">Szczegółowe zasady i tryb wykonywania czynności kancelaryjnych i postępowania z dokumentacją w IPAW, począwszy do jej wpływu lub powstania wewnątrz IPAW do momentu jej uznania za część dokumentacji w archiwum zakładowym określają Instrukcje: Kancelaryjna oraz </w:t>
      </w:r>
      <w:r w:rsidRPr="00023CC8">
        <w:rPr>
          <w:rFonts w:cs="Times New Roman"/>
          <w:bCs/>
          <w:iCs/>
          <w:sz w:val="22"/>
          <w:szCs w:val="22"/>
        </w:rPr>
        <w:t>w sprawie organizacji i zakresu działania archiwum zakładowego</w:t>
      </w:r>
      <w:r w:rsidRPr="00023CC8">
        <w:rPr>
          <w:rFonts w:cs="Times New Roman"/>
          <w:iCs/>
          <w:sz w:val="22"/>
          <w:szCs w:val="22"/>
        </w:rPr>
        <w:t xml:space="preserve"> wprowadzone zarządzeniem przez Dyrektora IPAW.</w:t>
      </w:r>
    </w:p>
    <w:p w:rsidR="00E64024" w:rsidRPr="00023CC8" w:rsidRDefault="00E64024" w:rsidP="00C6364E">
      <w:pPr>
        <w:pStyle w:val="Standarduser"/>
        <w:numPr>
          <w:ilvl w:val="0"/>
          <w:numId w:val="25"/>
        </w:numPr>
        <w:tabs>
          <w:tab w:val="left" w:pos="1215"/>
          <w:tab w:val="left" w:pos="1278"/>
        </w:tabs>
        <w:spacing w:after="96" w:line="276" w:lineRule="auto"/>
        <w:ind w:left="346" w:hanging="294"/>
        <w:jc w:val="both"/>
        <w:rPr>
          <w:rFonts w:cs="Times New Roman"/>
          <w:iCs/>
          <w:sz w:val="22"/>
          <w:szCs w:val="22"/>
        </w:rPr>
      </w:pPr>
      <w:r w:rsidRPr="00023CC8">
        <w:rPr>
          <w:rFonts w:cs="Times New Roman"/>
          <w:iCs/>
          <w:sz w:val="22"/>
          <w:szCs w:val="22"/>
        </w:rPr>
        <w:t>Dla zapewnienia jednolitego oznaczenia akt, do prowadzonych spraw stosuje się ustalone w niniejszym Regulaminie symbole komórek organizacyjnych.</w:t>
      </w:r>
    </w:p>
    <w:p w:rsidR="00E64024" w:rsidRPr="00023CC8" w:rsidRDefault="00E64024" w:rsidP="00E64024">
      <w:pPr>
        <w:pStyle w:val="Standarduser"/>
        <w:numPr>
          <w:ilvl w:val="0"/>
          <w:numId w:val="25"/>
        </w:numPr>
        <w:tabs>
          <w:tab w:val="left" w:pos="1055"/>
          <w:tab w:val="left" w:pos="1118"/>
        </w:tabs>
        <w:spacing w:after="96" w:line="276" w:lineRule="auto"/>
        <w:ind w:left="346" w:hanging="294"/>
        <w:jc w:val="both"/>
        <w:rPr>
          <w:rFonts w:cs="Times New Roman"/>
          <w:iCs/>
          <w:sz w:val="22"/>
          <w:szCs w:val="22"/>
        </w:rPr>
      </w:pPr>
      <w:r w:rsidRPr="00023CC8">
        <w:rPr>
          <w:rFonts w:cs="Times New Roman"/>
          <w:iCs/>
          <w:sz w:val="22"/>
          <w:szCs w:val="22"/>
        </w:rPr>
        <w:t>Szczegółowe zasady obiegu i kontroli dokumentów finansowo-księgowych określa opracowana w tym zakresie przez Głównego Księgowego Instrukcja, wprowadzona zarządzeniem Dyrektora IPAW.</w:t>
      </w:r>
    </w:p>
    <w:p w:rsidR="00E64024" w:rsidRPr="00023CC8" w:rsidRDefault="00E64024" w:rsidP="00E64024">
      <w:pPr>
        <w:pStyle w:val="Standarduser"/>
        <w:numPr>
          <w:ilvl w:val="0"/>
          <w:numId w:val="25"/>
        </w:numPr>
        <w:tabs>
          <w:tab w:val="left" w:pos="1055"/>
          <w:tab w:val="left" w:pos="1118"/>
        </w:tabs>
        <w:spacing w:after="96" w:line="276" w:lineRule="auto"/>
        <w:ind w:left="346" w:hanging="294"/>
        <w:jc w:val="both"/>
        <w:rPr>
          <w:rFonts w:cs="Times New Roman"/>
          <w:iCs/>
          <w:sz w:val="22"/>
          <w:szCs w:val="22"/>
        </w:rPr>
      </w:pPr>
      <w:r w:rsidRPr="00023CC8">
        <w:rPr>
          <w:rFonts w:cs="Times New Roman"/>
          <w:iCs/>
          <w:sz w:val="22"/>
          <w:szCs w:val="22"/>
        </w:rPr>
        <w:t>W komunikacji wewnętrznej wykorzystywana jest elektroniczna droga przekazywania informacji.</w:t>
      </w:r>
    </w:p>
    <w:p w:rsidR="00E64024" w:rsidRPr="00023CC8" w:rsidRDefault="00E64024" w:rsidP="00E64024">
      <w:pPr>
        <w:pStyle w:val="Standarduser"/>
        <w:tabs>
          <w:tab w:val="left" w:pos="1055"/>
        </w:tabs>
        <w:spacing w:after="96" w:line="276" w:lineRule="auto"/>
        <w:ind w:left="346" w:hanging="360"/>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8</w:t>
      </w:r>
    </w:p>
    <w:p w:rsidR="00E64024" w:rsidRPr="00023CC8" w:rsidRDefault="00E64024" w:rsidP="00E64024">
      <w:pPr>
        <w:pStyle w:val="Standarduser"/>
        <w:numPr>
          <w:ilvl w:val="0"/>
          <w:numId w:val="57"/>
        </w:numPr>
        <w:tabs>
          <w:tab w:val="left" w:pos="1089"/>
        </w:tabs>
        <w:spacing w:after="96" w:line="276" w:lineRule="auto"/>
        <w:ind w:left="363" w:hanging="360"/>
        <w:jc w:val="both"/>
        <w:rPr>
          <w:rFonts w:cs="Times New Roman"/>
          <w:iCs/>
          <w:sz w:val="22"/>
          <w:szCs w:val="22"/>
        </w:rPr>
      </w:pPr>
      <w:r w:rsidRPr="00023CC8">
        <w:rPr>
          <w:rFonts w:cs="Times New Roman"/>
          <w:iCs/>
          <w:sz w:val="22"/>
          <w:szCs w:val="22"/>
        </w:rPr>
        <w:t>Prawa i obowiązki pracowników określają przepisy kodeksu pracy, ustawy z dnia 21 listopada 2008 r. o pracownikach samorządowych (Dz. U. z 2014 poz. 1202) oraz rozporządzenia Rady Ministrów z dnia 18 marca 2009 r. w sprawie wynagradzania pracowników samorządowych (Dz. U. z 2014 r., poz. 1786).</w:t>
      </w:r>
    </w:p>
    <w:p w:rsidR="00E64024" w:rsidRPr="00023CC8" w:rsidRDefault="00E64024" w:rsidP="00E64024">
      <w:pPr>
        <w:pStyle w:val="Standarduser"/>
        <w:numPr>
          <w:ilvl w:val="0"/>
          <w:numId w:val="17"/>
        </w:numPr>
        <w:tabs>
          <w:tab w:val="left" w:pos="1089"/>
        </w:tabs>
        <w:spacing w:after="96" w:line="276" w:lineRule="auto"/>
        <w:ind w:left="363" w:hanging="360"/>
        <w:jc w:val="both"/>
        <w:rPr>
          <w:rFonts w:cs="Times New Roman"/>
          <w:iCs/>
          <w:sz w:val="22"/>
          <w:szCs w:val="22"/>
        </w:rPr>
      </w:pPr>
      <w:r w:rsidRPr="00023CC8">
        <w:rPr>
          <w:rFonts w:cs="Times New Roman"/>
          <w:iCs/>
          <w:sz w:val="22"/>
          <w:szCs w:val="22"/>
        </w:rPr>
        <w:lastRenderedPageBreak/>
        <w:t>Szczegółową organizację i porządek pracy w IPAW oraz związane z tym prawa i obowiązki pracowników oraz pracodawcy określa Regulamin pracy IPAW, wprowadzony przez Dyrektora IPAW w drodze zarządzenia.</w:t>
      </w:r>
    </w:p>
    <w:p w:rsidR="00E64024" w:rsidRPr="00023CC8" w:rsidRDefault="00E64024" w:rsidP="00E64024">
      <w:pPr>
        <w:pStyle w:val="Standarduser"/>
        <w:numPr>
          <w:ilvl w:val="0"/>
          <w:numId w:val="17"/>
        </w:numPr>
        <w:tabs>
          <w:tab w:val="left" w:pos="1089"/>
        </w:tabs>
        <w:spacing w:after="96" w:line="276" w:lineRule="auto"/>
        <w:ind w:left="363" w:hanging="360"/>
        <w:jc w:val="both"/>
        <w:rPr>
          <w:rFonts w:cs="Times New Roman"/>
          <w:iCs/>
          <w:sz w:val="22"/>
          <w:szCs w:val="22"/>
        </w:rPr>
      </w:pPr>
      <w:r w:rsidRPr="00023CC8">
        <w:rPr>
          <w:rFonts w:cs="Times New Roman"/>
          <w:iCs/>
          <w:sz w:val="22"/>
          <w:szCs w:val="22"/>
        </w:rPr>
        <w:t>Plan etatyzacji oraz zasady wynagradzania pracowników określają odrębne akty wewnętrzne, wprowadzone zarządzeniami Dyrektora IPAW.</w:t>
      </w:r>
    </w:p>
    <w:p w:rsidR="00E64024" w:rsidRPr="00023CC8" w:rsidRDefault="00E64024" w:rsidP="00E64024">
      <w:pPr>
        <w:pStyle w:val="Standarduser"/>
        <w:numPr>
          <w:ilvl w:val="0"/>
          <w:numId w:val="17"/>
        </w:numPr>
        <w:tabs>
          <w:tab w:val="left" w:pos="1089"/>
        </w:tabs>
        <w:spacing w:after="96" w:line="276" w:lineRule="auto"/>
        <w:ind w:left="363" w:hanging="360"/>
        <w:jc w:val="both"/>
        <w:rPr>
          <w:rFonts w:cs="Times New Roman"/>
          <w:iCs/>
          <w:sz w:val="22"/>
          <w:szCs w:val="22"/>
        </w:rPr>
      </w:pPr>
      <w:r w:rsidRPr="00023CC8">
        <w:rPr>
          <w:rFonts w:cs="Times New Roman"/>
          <w:iCs/>
          <w:sz w:val="22"/>
          <w:szCs w:val="22"/>
        </w:rPr>
        <w:t>IPAW przy realizacji zadań przetwarza w systemie informatycznym zbiory danych, w tym danych osobowych. Zasady i wymagania dotyczące zapewnienia bezpieczeństwa danych, w tym ochrony danych osobowych, określają przepisy prawa, „Polityka bezpieczeństwa informacji”, instrukcja zarządzania systemem informatycznym służącym do przetwarzania danych osobowych oraz inne akty wewnętrzne wymagane przepisami prawa.</w:t>
      </w:r>
    </w:p>
    <w:p w:rsidR="00E64024" w:rsidRPr="00023CC8" w:rsidRDefault="00E64024" w:rsidP="00E64024">
      <w:pPr>
        <w:pStyle w:val="Standarduser"/>
        <w:tabs>
          <w:tab w:val="left" w:pos="1089"/>
        </w:tabs>
        <w:spacing w:after="96" w:line="276" w:lineRule="auto"/>
        <w:ind w:left="363" w:hanging="360"/>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9</w:t>
      </w:r>
    </w:p>
    <w:p w:rsidR="00E64024" w:rsidRPr="00023CC8" w:rsidRDefault="00E64024" w:rsidP="00E64024">
      <w:pPr>
        <w:pStyle w:val="Standarduser"/>
        <w:tabs>
          <w:tab w:val="left" w:pos="48"/>
        </w:tabs>
        <w:spacing w:after="96" w:line="276" w:lineRule="auto"/>
        <w:ind w:left="16"/>
        <w:jc w:val="both"/>
        <w:rPr>
          <w:rFonts w:cs="Times New Roman"/>
          <w:sz w:val="22"/>
          <w:szCs w:val="22"/>
        </w:rPr>
      </w:pPr>
      <w:r w:rsidRPr="00023CC8">
        <w:rPr>
          <w:rFonts w:cs="Times New Roman"/>
          <w:sz w:val="22"/>
          <w:szCs w:val="22"/>
        </w:rPr>
        <w:t>Funkcjonowanie IPAW opiera się na zasadach jednoosobowego kierownictwa, służbowego podporządkowania, podziału czynności służbowych i indywidualnej odpowiedzialności za wykonywanie powierzonych zadań.</w:t>
      </w:r>
    </w:p>
    <w:p w:rsidR="00E64024" w:rsidRPr="00023CC8" w:rsidRDefault="00E64024" w:rsidP="00E64024">
      <w:pPr>
        <w:pStyle w:val="Standarduser"/>
        <w:tabs>
          <w:tab w:val="left" w:pos="48"/>
        </w:tabs>
        <w:spacing w:after="96" w:line="276" w:lineRule="auto"/>
        <w:ind w:left="16"/>
        <w:jc w:val="both"/>
        <w:rPr>
          <w:rFonts w:cs="Times New Roman"/>
          <w:sz w:val="22"/>
          <w:szCs w:val="22"/>
        </w:rPr>
      </w:pP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t>Rozdział 2. ZASADY SPRAWOWANIA FUNKCJI KIEROWNICZYCH</w:t>
      </w: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10</w:t>
      </w:r>
    </w:p>
    <w:p w:rsidR="00E64024" w:rsidRPr="00023CC8" w:rsidRDefault="00E64024" w:rsidP="00E64024">
      <w:pPr>
        <w:pStyle w:val="Standarduser"/>
        <w:numPr>
          <w:ilvl w:val="0"/>
          <w:numId w:val="58"/>
        </w:numPr>
        <w:tabs>
          <w:tab w:val="left" w:pos="1260"/>
        </w:tabs>
        <w:spacing w:after="96" w:line="276" w:lineRule="auto"/>
        <w:ind w:left="420" w:hanging="420"/>
        <w:jc w:val="both"/>
        <w:rPr>
          <w:rFonts w:cs="Times New Roman"/>
          <w:sz w:val="22"/>
          <w:szCs w:val="22"/>
        </w:rPr>
      </w:pPr>
      <w:r w:rsidRPr="00023CC8">
        <w:rPr>
          <w:rFonts w:cs="Times New Roman"/>
          <w:sz w:val="22"/>
          <w:szCs w:val="22"/>
        </w:rPr>
        <w:t>IPAW kieruje Dyrektor, który reprezentuje jednostkę na zewnątrz.</w:t>
      </w:r>
    </w:p>
    <w:p w:rsidR="00E64024" w:rsidRPr="00023CC8" w:rsidRDefault="00E64024" w:rsidP="00E64024">
      <w:pPr>
        <w:pStyle w:val="Standarduser"/>
        <w:numPr>
          <w:ilvl w:val="0"/>
          <w:numId w:val="3"/>
        </w:numPr>
        <w:tabs>
          <w:tab w:val="left" w:pos="1260"/>
        </w:tabs>
        <w:spacing w:after="96" w:line="276" w:lineRule="auto"/>
        <w:ind w:left="420" w:hanging="420"/>
        <w:jc w:val="both"/>
        <w:rPr>
          <w:rFonts w:cs="Times New Roman"/>
          <w:sz w:val="22"/>
          <w:szCs w:val="22"/>
        </w:rPr>
      </w:pPr>
      <w:r w:rsidRPr="00023CC8">
        <w:rPr>
          <w:rFonts w:cs="Times New Roman"/>
          <w:sz w:val="22"/>
          <w:szCs w:val="22"/>
        </w:rPr>
        <w:t>Dyrektora zatrudnia i zwalnia będący jego zwierzchnikiem służbowym Prezydent Miasta Wałbrzycha.</w:t>
      </w:r>
    </w:p>
    <w:p w:rsidR="00E64024" w:rsidRPr="00023CC8" w:rsidRDefault="00E64024" w:rsidP="00E64024">
      <w:pPr>
        <w:pStyle w:val="Standarduser"/>
        <w:numPr>
          <w:ilvl w:val="0"/>
          <w:numId w:val="3"/>
        </w:numPr>
        <w:tabs>
          <w:tab w:val="left" w:pos="1260"/>
        </w:tabs>
        <w:spacing w:after="96" w:line="276" w:lineRule="auto"/>
        <w:ind w:left="420" w:hanging="420"/>
        <w:jc w:val="both"/>
        <w:rPr>
          <w:rFonts w:cs="Times New Roman"/>
          <w:sz w:val="22"/>
          <w:szCs w:val="22"/>
        </w:rPr>
      </w:pPr>
      <w:r w:rsidRPr="00023CC8">
        <w:rPr>
          <w:rFonts w:cs="Times New Roman"/>
          <w:sz w:val="22"/>
          <w:szCs w:val="22"/>
        </w:rPr>
        <w:t>Dyrektor działa na podstawie przepisów prawa, porozumienia w sprawie powierzenia części zadań w ramach Instrumentu Zintegrowane Inwestycje Terytorialne Regionalnego Programu Operacyjnego Województwa Dolnośląskiego 2014-2020 przez Zarząd Województwa Dolnośląskiego Związkowi ZIT AW i granicach pełnomocnictwa udzielonego przez Prezydenta Miasta Wałbrzycha do podejmowania określonych działań.</w:t>
      </w:r>
    </w:p>
    <w:p w:rsidR="00E64024" w:rsidRPr="00023CC8" w:rsidRDefault="00E64024" w:rsidP="00E64024">
      <w:pPr>
        <w:pStyle w:val="Standarduser"/>
        <w:tabs>
          <w:tab w:val="left" w:pos="420"/>
        </w:tabs>
        <w:spacing w:after="96" w:line="276" w:lineRule="auto"/>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11</w:t>
      </w:r>
    </w:p>
    <w:p w:rsidR="00E64024" w:rsidRPr="00023CC8" w:rsidRDefault="00E64024" w:rsidP="00E64024">
      <w:pPr>
        <w:pStyle w:val="Standarduser"/>
        <w:numPr>
          <w:ilvl w:val="0"/>
          <w:numId w:val="59"/>
        </w:numPr>
        <w:tabs>
          <w:tab w:val="left" w:pos="1038"/>
        </w:tabs>
        <w:spacing w:after="96" w:line="276" w:lineRule="auto"/>
        <w:ind w:left="346" w:hanging="360"/>
        <w:jc w:val="both"/>
        <w:rPr>
          <w:rFonts w:cs="Times New Roman"/>
          <w:iCs/>
          <w:sz w:val="22"/>
          <w:szCs w:val="22"/>
        </w:rPr>
      </w:pPr>
      <w:r w:rsidRPr="00023CC8">
        <w:rPr>
          <w:rFonts w:cs="Times New Roman"/>
          <w:iCs/>
          <w:sz w:val="22"/>
          <w:szCs w:val="22"/>
        </w:rPr>
        <w:t>Do kompetencji Dyrektora należy w szczególności:</w:t>
      </w:r>
    </w:p>
    <w:p w:rsidR="00E64024" w:rsidRPr="00023CC8" w:rsidRDefault="00E64024" w:rsidP="00E64024">
      <w:pPr>
        <w:pStyle w:val="Standarduser"/>
        <w:numPr>
          <w:ilvl w:val="0"/>
          <w:numId w:val="60"/>
        </w:numPr>
        <w:tabs>
          <w:tab w:val="left" w:pos="2226"/>
        </w:tabs>
        <w:spacing w:after="96" w:line="276" w:lineRule="auto"/>
        <w:ind w:left="742" w:hanging="363"/>
        <w:jc w:val="both"/>
        <w:rPr>
          <w:rFonts w:cs="Times New Roman"/>
          <w:iCs/>
          <w:sz w:val="22"/>
          <w:szCs w:val="22"/>
        </w:rPr>
      </w:pPr>
      <w:r w:rsidRPr="00023CC8">
        <w:rPr>
          <w:rFonts w:cs="Times New Roman"/>
          <w:iCs/>
          <w:sz w:val="22"/>
          <w:szCs w:val="22"/>
        </w:rPr>
        <w:t>kierowanie IPAW i reprezentowanie jej na zewnątrz,</w:t>
      </w:r>
    </w:p>
    <w:p w:rsidR="00E64024" w:rsidRPr="00023CC8" w:rsidRDefault="00E64024" w:rsidP="00E64024">
      <w:pPr>
        <w:pStyle w:val="Standarduser"/>
        <w:numPr>
          <w:ilvl w:val="0"/>
          <w:numId w:val="1"/>
        </w:numPr>
        <w:tabs>
          <w:tab w:val="left" w:pos="2226"/>
        </w:tabs>
        <w:spacing w:after="96" w:line="276" w:lineRule="auto"/>
        <w:ind w:left="742" w:hanging="363"/>
        <w:jc w:val="both"/>
        <w:rPr>
          <w:rFonts w:cs="Times New Roman"/>
          <w:iCs/>
          <w:sz w:val="22"/>
          <w:szCs w:val="22"/>
        </w:rPr>
      </w:pPr>
      <w:r w:rsidRPr="00023CC8">
        <w:rPr>
          <w:rFonts w:cs="Times New Roman"/>
          <w:iCs/>
          <w:sz w:val="22"/>
          <w:szCs w:val="22"/>
        </w:rPr>
        <w:t>składanie oświadczeń woli w imieniu Gminy w zakresie działalności kierowanej jednostki i zaciągania zobowiązań w imieniu Gminy w ramach planu finansowego jednostki,</w:t>
      </w:r>
    </w:p>
    <w:p w:rsidR="00E64024" w:rsidRPr="00023CC8" w:rsidRDefault="00E64024" w:rsidP="00E64024">
      <w:pPr>
        <w:pStyle w:val="Standarduser"/>
        <w:numPr>
          <w:ilvl w:val="0"/>
          <w:numId w:val="1"/>
        </w:numPr>
        <w:tabs>
          <w:tab w:val="left" w:pos="2226"/>
        </w:tabs>
        <w:spacing w:after="96" w:line="276" w:lineRule="auto"/>
        <w:ind w:left="742" w:hanging="363"/>
        <w:jc w:val="both"/>
        <w:rPr>
          <w:rFonts w:cs="Times New Roman"/>
          <w:iCs/>
          <w:sz w:val="22"/>
          <w:szCs w:val="22"/>
        </w:rPr>
      </w:pPr>
      <w:r w:rsidRPr="00023CC8">
        <w:rPr>
          <w:rFonts w:cs="Times New Roman"/>
          <w:iCs/>
          <w:sz w:val="22"/>
          <w:szCs w:val="22"/>
        </w:rPr>
        <w:t>reprezentowanie Gminy przed sądami, organami administracji publicznej, organami egzekucyjnymi we wszystkich postępowaniach sądowych, administracyjnych i egzekucyjnych, związanych z działalnością jednostki,</w:t>
      </w:r>
    </w:p>
    <w:p w:rsidR="0022080E" w:rsidRDefault="0022080E" w:rsidP="0022080E">
      <w:pPr>
        <w:pStyle w:val="Standarduser"/>
        <w:numPr>
          <w:ilvl w:val="0"/>
          <w:numId w:val="1"/>
        </w:numPr>
        <w:tabs>
          <w:tab w:val="left" w:pos="2226"/>
        </w:tabs>
        <w:spacing w:after="96" w:line="276" w:lineRule="auto"/>
        <w:ind w:left="742" w:hanging="363"/>
        <w:jc w:val="both"/>
        <w:rPr>
          <w:rFonts w:cs="Times New Roman"/>
          <w:iCs/>
          <w:sz w:val="22"/>
          <w:szCs w:val="22"/>
        </w:rPr>
      </w:pPr>
      <w:r w:rsidRPr="0022080E">
        <w:rPr>
          <w:rFonts w:cs="Times New Roman"/>
          <w:iCs/>
          <w:sz w:val="22"/>
          <w:szCs w:val="22"/>
        </w:rPr>
        <w:t>udzielania dalszych pełnomocnictw pracownikom IPAW, radcom prawnym lub adwokatom w</w:t>
      </w:r>
      <w:r w:rsidR="0034180E">
        <w:rPr>
          <w:rFonts w:cs="Times New Roman"/>
          <w:iCs/>
          <w:sz w:val="22"/>
          <w:szCs w:val="22"/>
        </w:rPr>
        <w:t> </w:t>
      </w:r>
      <w:r w:rsidRPr="0022080E">
        <w:rPr>
          <w:rFonts w:cs="Times New Roman"/>
          <w:iCs/>
          <w:sz w:val="22"/>
          <w:szCs w:val="22"/>
        </w:rPr>
        <w:t>zakresie określonym w pełnomocnictwie udzielonym Dyrektorowi IPAW przez Prezydenta Miasta Wałbrzycha</w:t>
      </w:r>
      <w:r>
        <w:rPr>
          <w:rFonts w:cs="Times New Roman"/>
          <w:iCs/>
          <w:sz w:val="22"/>
          <w:szCs w:val="22"/>
        </w:rPr>
        <w:t>,</w:t>
      </w:r>
      <w:r w:rsidRPr="0022080E">
        <w:rPr>
          <w:rFonts w:cs="Times New Roman"/>
          <w:iCs/>
          <w:sz w:val="22"/>
          <w:szCs w:val="22"/>
        </w:rPr>
        <w:t xml:space="preserve"> </w:t>
      </w:r>
    </w:p>
    <w:p w:rsidR="00E64024" w:rsidRPr="00023CC8" w:rsidRDefault="00E64024" w:rsidP="0022080E">
      <w:pPr>
        <w:pStyle w:val="Standarduser"/>
        <w:numPr>
          <w:ilvl w:val="0"/>
          <w:numId w:val="1"/>
        </w:numPr>
        <w:tabs>
          <w:tab w:val="left" w:pos="2226"/>
        </w:tabs>
        <w:spacing w:after="96" w:line="276" w:lineRule="auto"/>
        <w:ind w:left="742" w:hanging="363"/>
        <w:jc w:val="both"/>
        <w:rPr>
          <w:rFonts w:cs="Times New Roman"/>
          <w:iCs/>
          <w:sz w:val="22"/>
          <w:szCs w:val="22"/>
        </w:rPr>
      </w:pPr>
      <w:r w:rsidRPr="00023CC8">
        <w:rPr>
          <w:rFonts w:cs="Times New Roman"/>
          <w:iCs/>
          <w:sz w:val="22"/>
          <w:szCs w:val="22"/>
        </w:rPr>
        <w:lastRenderedPageBreak/>
        <w:t>wykonywanie uprawnień i obowiązków pracodawcy zgodnie z Kodeksem pracy i przepisami szczególnymi dotyczącymi kierowanej jednostki,</w:t>
      </w:r>
    </w:p>
    <w:p w:rsidR="00E64024" w:rsidRPr="00023CC8" w:rsidRDefault="00E64024" w:rsidP="00E64024">
      <w:pPr>
        <w:pStyle w:val="Standarduser"/>
        <w:numPr>
          <w:ilvl w:val="0"/>
          <w:numId w:val="1"/>
        </w:numPr>
        <w:tabs>
          <w:tab w:val="left" w:pos="2226"/>
        </w:tabs>
        <w:spacing w:after="96" w:line="276" w:lineRule="auto"/>
        <w:ind w:left="742" w:hanging="445"/>
        <w:jc w:val="both"/>
        <w:rPr>
          <w:rFonts w:cs="Times New Roman"/>
          <w:iCs/>
          <w:sz w:val="22"/>
          <w:szCs w:val="22"/>
        </w:rPr>
      </w:pPr>
      <w:r w:rsidRPr="00023CC8">
        <w:rPr>
          <w:rFonts w:cs="Times New Roman"/>
          <w:iCs/>
          <w:sz w:val="22"/>
          <w:szCs w:val="22"/>
        </w:rPr>
        <w:t>kierowanie jednostką w zakresie doboru i szkolenia kadr oraz prowadzenia spraw z tym związanych,</w:t>
      </w:r>
    </w:p>
    <w:p w:rsidR="00E64024" w:rsidRPr="00023CC8" w:rsidRDefault="00E64024" w:rsidP="00E64024">
      <w:pPr>
        <w:pStyle w:val="Standarduser"/>
        <w:numPr>
          <w:ilvl w:val="0"/>
          <w:numId w:val="1"/>
        </w:numPr>
        <w:tabs>
          <w:tab w:val="left" w:pos="2226"/>
        </w:tabs>
        <w:spacing w:after="96" w:line="276" w:lineRule="auto"/>
        <w:ind w:left="742" w:hanging="478"/>
        <w:jc w:val="both"/>
        <w:rPr>
          <w:rFonts w:cs="Times New Roman"/>
          <w:iCs/>
          <w:sz w:val="22"/>
          <w:szCs w:val="22"/>
        </w:rPr>
      </w:pPr>
      <w:r w:rsidRPr="00023CC8">
        <w:rPr>
          <w:rFonts w:cs="Times New Roman"/>
          <w:iCs/>
          <w:sz w:val="22"/>
          <w:szCs w:val="22"/>
        </w:rPr>
        <w:t>zapewnienie funkcjonowania i wykonywania kontroli zarządczej w kierowanej jednostce,</w:t>
      </w:r>
    </w:p>
    <w:p w:rsidR="00E64024" w:rsidRPr="00023CC8" w:rsidRDefault="00E64024" w:rsidP="00E64024">
      <w:pPr>
        <w:pStyle w:val="Standarduser"/>
        <w:numPr>
          <w:ilvl w:val="0"/>
          <w:numId w:val="1"/>
        </w:numPr>
        <w:tabs>
          <w:tab w:val="left" w:pos="2226"/>
        </w:tabs>
        <w:spacing w:after="96" w:line="276" w:lineRule="auto"/>
        <w:ind w:left="742" w:hanging="478"/>
        <w:jc w:val="both"/>
        <w:rPr>
          <w:rFonts w:cs="Times New Roman"/>
          <w:iCs/>
          <w:sz w:val="22"/>
          <w:szCs w:val="22"/>
        </w:rPr>
      </w:pPr>
      <w:r w:rsidRPr="00023CC8">
        <w:rPr>
          <w:rFonts w:cs="Times New Roman"/>
          <w:iCs/>
          <w:sz w:val="22"/>
          <w:szCs w:val="22"/>
        </w:rPr>
        <w:t xml:space="preserve">udzielanie zamówień publicznych na dostawy, usługi i roboty budowlane zgodnie z ustawą z dnia 29 stycznia 2004 r. – Prawo zamówień publicznych (Dz. U. z 2013 r. poz. 907 z </w:t>
      </w:r>
      <w:proofErr w:type="spellStart"/>
      <w:r w:rsidRPr="00023CC8">
        <w:rPr>
          <w:rFonts w:cs="Times New Roman"/>
          <w:iCs/>
          <w:sz w:val="22"/>
          <w:szCs w:val="22"/>
        </w:rPr>
        <w:t>poźn</w:t>
      </w:r>
      <w:proofErr w:type="spellEnd"/>
      <w:r w:rsidRPr="00023CC8">
        <w:rPr>
          <w:rFonts w:cs="Times New Roman"/>
          <w:iCs/>
          <w:sz w:val="22"/>
          <w:szCs w:val="22"/>
        </w:rPr>
        <w:t>. zm.),</w:t>
      </w:r>
    </w:p>
    <w:p w:rsidR="00E64024" w:rsidRPr="00023CC8" w:rsidRDefault="00E64024" w:rsidP="00E64024">
      <w:pPr>
        <w:pStyle w:val="Standarduser"/>
        <w:numPr>
          <w:ilvl w:val="0"/>
          <w:numId w:val="1"/>
        </w:numPr>
        <w:tabs>
          <w:tab w:val="left" w:pos="2226"/>
        </w:tabs>
        <w:spacing w:after="96" w:line="276" w:lineRule="auto"/>
        <w:ind w:left="742" w:hanging="478"/>
        <w:jc w:val="both"/>
        <w:rPr>
          <w:rFonts w:cs="Times New Roman"/>
          <w:iCs/>
          <w:sz w:val="22"/>
          <w:szCs w:val="22"/>
        </w:rPr>
      </w:pPr>
      <w:r w:rsidRPr="00023CC8">
        <w:rPr>
          <w:rFonts w:cs="Times New Roman"/>
          <w:iCs/>
          <w:sz w:val="22"/>
          <w:szCs w:val="22"/>
        </w:rPr>
        <w:t>zarządzanie powierzonym mieniem z zachowaniem szczególnej staranności przy wykonywaniu zarządu zgodnie z przeznaczeniem tego mienia i zapewnienia jego ochrony,</w:t>
      </w:r>
    </w:p>
    <w:p w:rsidR="00E64024" w:rsidRPr="00023CC8" w:rsidRDefault="00E64024" w:rsidP="00E64024">
      <w:pPr>
        <w:pStyle w:val="Standarduser"/>
        <w:numPr>
          <w:ilvl w:val="0"/>
          <w:numId w:val="1"/>
        </w:numPr>
        <w:tabs>
          <w:tab w:val="left" w:pos="2226"/>
        </w:tabs>
        <w:spacing w:after="96" w:line="276" w:lineRule="auto"/>
        <w:ind w:left="742" w:hanging="478"/>
        <w:jc w:val="both"/>
        <w:rPr>
          <w:rFonts w:cs="Times New Roman"/>
          <w:iCs/>
          <w:sz w:val="22"/>
          <w:szCs w:val="22"/>
        </w:rPr>
      </w:pPr>
      <w:r w:rsidRPr="00023CC8">
        <w:rPr>
          <w:rFonts w:cs="Times New Roman"/>
          <w:iCs/>
          <w:sz w:val="22"/>
          <w:szCs w:val="22"/>
        </w:rPr>
        <w:t>zatwierdzanie sprawozdań z działalności IPAW,</w:t>
      </w:r>
    </w:p>
    <w:p w:rsidR="00E64024" w:rsidRPr="00023CC8" w:rsidRDefault="00E64024" w:rsidP="00E64024">
      <w:pPr>
        <w:pStyle w:val="Standarduser"/>
        <w:numPr>
          <w:ilvl w:val="0"/>
          <w:numId w:val="1"/>
        </w:numPr>
        <w:spacing w:after="96" w:line="276" w:lineRule="auto"/>
        <w:ind w:left="709" w:hanging="445"/>
        <w:jc w:val="both"/>
      </w:pPr>
      <w:r w:rsidRPr="00023CC8">
        <w:rPr>
          <w:rFonts w:cs="Times New Roman"/>
          <w:iCs/>
          <w:sz w:val="22"/>
          <w:szCs w:val="22"/>
        </w:rPr>
        <w:t>pełnienie funkcji</w:t>
      </w:r>
      <w:r w:rsidRPr="00023CC8">
        <w:rPr>
          <w:sz w:val="22"/>
          <w:szCs w:val="22"/>
        </w:rPr>
        <w:t xml:space="preserve"> </w:t>
      </w:r>
      <w:r w:rsidRPr="00023CC8">
        <w:rPr>
          <w:rFonts w:cs="Times New Roman"/>
          <w:iCs/>
          <w:sz w:val="22"/>
          <w:szCs w:val="22"/>
        </w:rPr>
        <w:t>Administratora Danych Osobowych w rozumieniu ustawy o ochronie danych osobowych,</w:t>
      </w:r>
    </w:p>
    <w:p w:rsidR="00E64024" w:rsidRPr="00023CC8" w:rsidRDefault="00E64024" w:rsidP="00E64024">
      <w:pPr>
        <w:pStyle w:val="Standarduser"/>
        <w:numPr>
          <w:ilvl w:val="0"/>
          <w:numId w:val="1"/>
        </w:numPr>
        <w:tabs>
          <w:tab w:val="left" w:pos="2226"/>
        </w:tabs>
        <w:spacing w:after="96" w:line="276" w:lineRule="auto"/>
        <w:ind w:left="709" w:hanging="445"/>
        <w:jc w:val="both"/>
        <w:rPr>
          <w:rFonts w:cs="Times New Roman"/>
          <w:iCs/>
          <w:sz w:val="22"/>
          <w:szCs w:val="22"/>
        </w:rPr>
      </w:pPr>
      <w:r w:rsidRPr="00023CC8">
        <w:rPr>
          <w:rFonts w:cs="Times New Roman"/>
          <w:iCs/>
          <w:sz w:val="22"/>
          <w:szCs w:val="22"/>
        </w:rPr>
        <w:t>podpisywanie pism wychodzących, z wyłączeniem pism zastrzeżonych do kompetencji Prezydenta Miasta Wałbrzycha jako przedstawiciela Związku ZIT i Przewodniczącego Komitetu Sterującego ZIT AW, określonych w Porozumieniu Międzygminnym, o którym mowa w  §  2 pkt 7.</w:t>
      </w:r>
    </w:p>
    <w:p w:rsidR="00E64024" w:rsidRPr="00023CC8" w:rsidRDefault="00E64024" w:rsidP="00E64024">
      <w:pPr>
        <w:pStyle w:val="Standarduser"/>
        <w:numPr>
          <w:ilvl w:val="0"/>
          <w:numId w:val="1"/>
        </w:numPr>
        <w:tabs>
          <w:tab w:val="left" w:pos="1796"/>
        </w:tabs>
        <w:spacing w:after="96" w:line="276" w:lineRule="auto"/>
        <w:ind w:left="709" w:hanging="425"/>
        <w:jc w:val="both"/>
        <w:rPr>
          <w:rFonts w:cs="Times New Roman"/>
          <w:iCs/>
          <w:sz w:val="22"/>
          <w:szCs w:val="22"/>
        </w:rPr>
      </w:pPr>
      <w:r w:rsidRPr="00023CC8">
        <w:rPr>
          <w:rFonts w:cs="Times New Roman"/>
          <w:iCs/>
          <w:sz w:val="22"/>
          <w:szCs w:val="22"/>
        </w:rPr>
        <w:t>udzielanie odpowiedzi na skargi i wnioski dotyczące zakresu swojego działania oraz komórek organizacyjnych IPAW,</w:t>
      </w:r>
    </w:p>
    <w:p w:rsidR="00E64024" w:rsidRPr="00023CC8" w:rsidRDefault="00E64024" w:rsidP="00E64024">
      <w:pPr>
        <w:pStyle w:val="Standarduser"/>
        <w:numPr>
          <w:ilvl w:val="0"/>
          <w:numId w:val="1"/>
        </w:numPr>
        <w:spacing w:after="96" w:line="276" w:lineRule="auto"/>
        <w:ind w:left="709" w:hanging="425"/>
        <w:jc w:val="both"/>
        <w:rPr>
          <w:rFonts w:cs="Times New Roman"/>
          <w:iCs/>
          <w:sz w:val="22"/>
          <w:szCs w:val="22"/>
        </w:rPr>
      </w:pPr>
      <w:r w:rsidRPr="00023CC8">
        <w:rPr>
          <w:rFonts w:cs="Times New Roman"/>
          <w:iCs/>
          <w:sz w:val="22"/>
          <w:szCs w:val="22"/>
        </w:rPr>
        <w:t>zapewnienie należytej współpracy z Urzędem Miejskim w Wałbrzychu, Urzędem Marszałkowskim Województwa Dolnośląskiego, Ministerstwem Infrastruktury i Rozwoju oraz innymi podmiotami zaangażowanymi w realizację programów finansowanych ze środków UE,</w:t>
      </w:r>
    </w:p>
    <w:p w:rsidR="00E64024" w:rsidRPr="00023CC8" w:rsidRDefault="00E64024" w:rsidP="00E64024">
      <w:pPr>
        <w:pStyle w:val="Standarduser"/>
        <w:numPr>
          <w:ilvl w:val="0"/>
          <w:numId w:val="1"/>
        </w:numPr>
        <w:spacing w:after="96" w:line="276" w:lineRule="auto"/>
        <w:ind w:left="312"/>
        <w:jc w:val="both"/>
        <w:rPr>
          <w:rFonts w:cs="Times New Roman"/>
          <w:iCs/>
          <w:sz w:val="22"/>
          <w:szCs w:val="22"/>
        </w:rPr>
      </w:pPr>
      <w:r w:rsidRPr="00023CC8">
        <w:rPr>
          <w:rFonts w:cs="Times New Roman"/>
          <w:iCs/>
          <w:sz w:val="22"/>
          <w:szCs w:val="22"/>
        </w:rPr>
        <w:t>rozpatrywanie sporów kompetencyjnych pomiędzy komórkami organizacyjnymi IPAW,</w:t>
      </w:r>
    </w:p>
    <w:p w:rsidR="00E64024" w:rsidRPr="00023CC8" w:rsidRDefault="00E64024" w:rsidP="00E64024">
      <w:pPr>
        <w:pStyle w:val="Standarduser"/>
        <w:numPr>
          <w:ilvl w:val="0"/>
          <w:numId w:val="1"/>
        </w:numPr>
        <w:spacing w:after="96" w:line="276" w:lineRule="auto"/>
        <w:ind w:left="312"/>
        <w:jc w:val="both"/>
        <w:rPr>
          <w:rFonts w:cs="Times New Roman"/>
          <w:iCs/>
          <w:sz w:val="22"/>
          <w:szCs w:val="22"/>
        </w:rPr>
      </w:pPr>
      <w:r w:rsidRPr="00023CC8">
        <w:rPr>
          <w:rFonts w:cs="Times New Roman"/>
          <w:iCs/>
          <w:sz w:val="22"/>
          <w:szCs w:val="22"/>
        </w:rPr>
        <w:t>powoływanie KOP (Komisja oceny projektów),</w:t>
      </w:r>
    </w:p>
    <w:p w:rsidR="00E64024" w:rsidRPr="00023CC8" w:rsidRDefault="00E64024" w:rsidP="00E64024">
      <w:pPr>
        <w:pStyle w:val="Standarduser"/>
        <w:numPr>
          <w:ilvl w:val="0"/>
          <w:numId w:val="1"/>
        </w:numPr>
        <w:tabs>
          <w:tab w:val="left" w:pos="709"/>
        </w:tabs>
        <w:spacing w:after="96" w:line="276" w:lineRule="auto"/>
        <w:ind w:left="312"/>
        <w:jc w:val="both"/>
      </w:pPr>
      <w:r w:rsidRPr="00023CC8">
        <w:rPr>
          <w:rFonts w:cs="Times New Roman"/>
          <w:iCs/>
          <w:sz w:val="22"/>
          <w:szCs w:val="22"/>
        </w:rPr>
        <w:t>wykonywanie innych czynności zastrzeżonych przepisami dla kierownika jednostki lub w imieniu Prezydenta Miasta, w grani</w:t>
      </w:r>
      <w:r w:rsidRPr="00023CC8">
        <w:rPr>
          <w:rFonts w:cs="Times New Roman"/>
          <w:sz w:val="22"/>
          <w:szCs w:val="22"/>
        </w:rPr>
        <w:t xml:space="preserve">cach </w:t>
      </w:r>
      <w:r w:rsidRPr="00023CC8">
        <w:rPr>
          <w:rFonts w:cs="Times New Roman"/>
          <w:iCs/>
          <w:sz w:val="22"/>
          <w:szCs w:val="22"/>
        </w:rPr>
        <w:t>pełnomocnictw i upoważnień przez niego udzielonych.</w:t>
      </w:r>
    </w:p>
    <w:p w:rsidR="00E64024" w:rsidRPr="00023CC8" w:rsidRDefault="00E64024" w:rsidP="00BD6D4F">
      <w:pPr>
        <w:pStyle w:val="Standarduser"/>
        <w:numPr>
          <w:ilvl w:val="0"/>
          <w:numId w:val="59"/>
        </w:numPr>
        <w:tabs>
          <w:tab w:val="left" w:pos="923"/>
        </w:tabs>
        <w:spacing w:after="96" w:line="276" w:lineRule="auto"/>
        <w:ind w:left="313" w:hanging="330"/>
        <w:jc w:val="both"/>
        <w:rPr>
          <w:rFonts w:cs="Times New Roman"/>
          <w:iCs/>
          <w:sz w:val="22"/>
          <w:szCs w:val="22"/>
        </w:rPr>
      </w:pPr>
      <w:r w:rsidRPr="00023CC8">
        <w:rPr>
          <w:rFonts w:cs="Times New Roman"/>
          <w:iCs/>
          <w:sz w:val="22"/>
          <w:szCs w:val="22"/>
        </w:rPr>
        <w:t>Dyrektor na podstawie obowiązujących przepisów prawa, jako przepisy wewnętrzne o charakterze kierownictwa wewnętrznego i porządkowym, a także regulujące sposób realizacji zadań merytorycznych IPAW wydaje:</w:t>
      </w:r>
    </w:p>
    <w:p w:rsidR="00E64024" w:rsidRPr="00023CC8" w:rsidRDefault="00E64024" w:rsidP="00E64024">
      <w:pPr>
        <w:pStyle w:val="Standarduser"/>
        <w:numPr>
          <w:ilvl w:val="0"/>
          <w:numId w:val="61"/>
        </w:numPr>
        <w:spacing w:after="96" w:line="276" w:lineRule="auto"/>
        <w:ind w:left="360"/>
        <w:jc w:val="both"/>
        <w:rPr>
          <w:rFonts w:cs="Times New Roman"/>
          <w:iCs/>
          <w:sz w:val="22"/>
          <w:szCs w:val="22"/>
        </w:rPr>
      </w:pPr>
      <w:r w:rsidRPr="00023CC8">
        <w:rPr>
          <w:rFonts w:cs="Times New Roman"/>
          <w:iCs/>
          <w:sz w:val="22"/>
          <w:szCs w:val="22"/>
        </w:rPr>
        <w:t>zarządzenia wewnętrzne – wydawane na podstawie obowiązujących przepisów prawa oraz aktów prawa miejscowego, regulujące pracę IPAW oraz jego wewnętrzną organizację,</w:t>
      </w:r>
    </w:p>
    <w:p w:rsidR="00E64024" w:rsidRPr="00023CC8" w:rsidRDefault="00E64024" w:rsidP="00E64024">
      <w:pPr>
        <w:pStyle w:val="Standarduser"/>
        <w:numPr>
          <w:ilvl w:val="0"/>
          <w:numId w:val="15"/>
        </w:numPr>
        <w:spacing w:after="96" w:line="276" w:lineRule="auto"/>
        <w:ind w:left="360"/>
        <w:rPr>
          <w:rFonts w:cs="Times New Roman"/>
          <w:iCs/>
          <w:sz w:val="22"/>
          <w:szCs w:val="22"/>
        </w:rPr>
      </w:pPr>
      <w:r w:rsidRPr="00023CC8">
        <w:rPr>
          <w:rFonts w:cs="Times New Roman"/>
          <w:iCs/>
          <w:sz w:val="22"/>
          <w:szCs w:val="22"/>
        </w:rPr>
        <w:t>decyzje i postanowienia – rozstrzygające sprawy w rozumieniu Kodeksu postępowania administracyjnego,</w:t>
      </w:r>
    </w:p>
    <w:p w:rsidR="00E64024" w:rsidRPr="00023CC8" w:rsidRDefault="00E64024" w:rsidP="00E64024">
      <w:pPr>
        <w:pStyle w:val="Standarduser"/>
        <w:numPr>
          <w:ilvl w:val="0"/>
          <w:numId w:val="15"/>
        </w:numPr>
        <w:tabs>
          <w:tab w:val="left" w:pos="2259"/>
        </w:tabs>
        <w:spacing w:after="96" w:line="276" w:lineRule="auto"/>
        <w:ind w:left="742" w:hanging="412"/>
        <w:jc w:val="both"/>
        <w:rPr>
          <w:rFonts w:cs="Times New Roman"/>
          <w:iCs/>
          <w:sz w:val="22"/>
          <w:szCs w:val="22"/>
        </w:rPr>
      </w:pPr>
      <w:r w:rsidRPr="00023CC8">
        <w:rPr>
          <w:rFonts w:cs="Times New Roman"/>
          <w:iCs/>
          <w:sz w:val="22"/>
          <w:szCs w:val="22"/>
        </w:rPr>
        <w:t>pisma okólne – porządkujące wewnętrzne sprawy organizacyjne IPAW,</w:t>
      </w:r>
    </w:p>
    <w:p w:rsidR="00E64024" w:rsidRPr="00023CC8" w:rsidRDefault="00E64024" w:rsidP="00E64024">
      <w:pPr>
        <w:pStyle w:val="Standarduser"/>
        <w:numPr>
          <w:ilvl w:val="0"/>
          <w:numId w:val="15"/>
        </w:numPr>
        <w:tabs>
          <w:tab w:val="left" w:pos="2259"/>
        </w:tabs>
        <w:spacing w:after="96" w:line="276" w:lineRule="auto"/>
        <w:ind w:left="742" w:hanging="412"/>
        <w:jc w:val="both"/>
        <w:rPr>
          <w:rFonts w:cs="Times New Roman"/>
          <w:iCs/>
          <w:sz w:val="22"/>
          <w:szCs w:val="22"/>
        </w:rPr>
      </w:pPr>
      <w:r w:rsidRPr="00023CC8">
        <w:rPr>
          <w:rFonts w:cs="Times New Roman"/>
          <w:iCs/>
          <w:sz w:val="22"/>
          <w:szCs w:val="22"/>
        </w:rPr>
        <w:t>polecenia – dotyczące wyznaczania komórkom organizacyjnym działań operacyjnych.</w:t>
      </w:r>
    </w:p>
    <w:p w:rsidR="002059AE" w:rsidRPr="00023CC8" w:rsidRDefault="00E64024" w:rsidP="002059AE">
      <w:pPr>
        <w:pStyle w:val="Standarduser"/>
        <w:numPr>
          <w:ilvl w:val="0"/>
          <w:numId w:val="59"/>
        </w:numPr>
        <w:tabs>
          <w:tab w:val="left" w:pos="284"/>
        </w:tabs>
        <w:spacing w:after="96" w:line="276" w:lineRule="auto"/>
        <w:jc w:val="both"/>
        <w:rPr>
          <w:rFonts w:cs="Times New Roman"/>
          <w:iCs/>
          <w:sz w:val="22"/>
          <w:szCs w:val="22"/>
        </w:rPr>
      </w:pPr>
      <w:r w:rsidRPr="00023CC8">
        <w:rPr>
          <w:rFonts w:cs="Times New Roman"/>
          <w:iCs/>
          <w:sz w:val="22"/>
          <w:szCs w:val="22"/>
        </w:rPr>
        <w:t xml:space="preserve">W celu realizacji określonych zadań oraz usprawnienia funkcjonowania IPAW Dyrektor w drodze zarządzenia powołuje stałe lub doradcze zespoły zadaniowe, zespoły opiniodawcze lub komisje, w szczególności gdy zakres zadań wykracza poza zakres działania jednej komórki organizacyjnej. W </w:t>
      </w:r>
      <w:r w:rsidRPr="00023CC8">
        <w:rPr>
          <w:rFonts w:cs="Times New Roman"/>
          <w:iCs/>
          <w:sz w:val="22"/>
          <w:szCs w:val="22"/>
        </w:rPr>
        <w:lastRenderedPageBreak/>
        <w:t>zarządzeniu Dyrektor określa cel powołania zespołu, jego zakres zadań i tryb pracy oraz ustala jego skład osobowy spośród pracowników właściwych komórek organizacyjnych.</w:t>
      </w:r>
    </w:p>
    <w:p w:rsidR="002059AE" w:rsidRPr="00023CC8" w:rsidRDefault="00E64024" w:rsidP="002059AE">
      <w:pPr>
        <w:pStyle w:val="Standarduser"/>
        <w:numPr>
          <w:ilvl w:val="0"/>
          <w:numId w:val="59"/>
        </w:numPr>
        <w:tabs>
          <w:tab w:val="left" w:pos="284"/>
        </w:tabs>
        <w:spacing w:after="96" w:line="276" w:lineRule="auto"/>
        <w:jc w:val="both"/>
        <w:rPr>
          <w:rFonts w:cs="Times New Roman"/>
          <w:iCs/>
          <w:sz w:val="22"/>
          <w:szCs w:val="22"/>
        </w:rPr>
      </w:pPr>
      <w:r w:rsidRPr="00023CC8">
        <w:rPr>
          <w:rFonts w:cs="Times New Roman"/>
          <w:iCs/>
          <w:sz w:val="22"/>
          <w:szCs w:val="22"/>
        </w:rPr>
        <w:t>Projekty wewnętrznych aktów prawnych opracowują merytorycznie właściwe dla danego zagadnienia komórki organizacyjne lub pracownicy na samodzielnych stanowiskach.</w:t>
      </w:r>
    </w:p>
    <w:p w:rsidR="002059AE" w:rsidRPr="00023CC8" w:rsidRDefault="00E64024" w:rsidP="002059AE">
      <w:pPr>
        <w:pStyle w:val="Standarduser"/>
        <w:numPr>
          <w:ilvl w:val="0"/>
          <w:numId w:val="59"/>
        </w:numPr>
        <w:tabs>
          <w:tab w:val="left" w:pos="284"/>
        </w:tabs>
        <w:spacing w:after="96" w:line="276" w:lineRule="auto"/>
        <w:jc w:val="both"/>
        <w:rPr>
          <w:rFonts w:cs="Times New Roman"/>
          <w:iCs/>
          <w:sz w:val="22"/>
          <w:szCs w:val="22"/>
        </w:rPr>
      </w:pPr>
      <w:r w:rsidRPr="00023CC8">
        <w:rPr>
          <w:rFonts w:cs="Times New Roman"/>
          <w:iCs/>
          <w:sz w:val="22"/>
          <w:szCs w:val="22"/>
        </w:rPr>
        <w:t>Projekty, o których mowa w ust. 4, podlegają zaopiniowaniu przez Zastępcę Dyrektora nadzorującego sprawę będącą przedmiotem regulacji, a także, jeżeli sprawa wymaga opinii prawnej – przez radcę prawnego.</w:t>
      </w:r>
    </w:p>
    <w:p w:rsidR="00E64024" w:rsidRPr="00023CC8" w:rsidRDefault="00E64024" w:rsidP="002059AE">
      <w:pPr>
        <w:pStyle w:val="Standarduser"/>
        <w:numPr>
          <w:ilvl w:val="0"/>
          <w:numId w:val="59"/>
        </w:numPr>
        <w:tabs>
          <w:tab w:val="left" w:pos="284"/>
        </w:tabs>
        <w:spacing w:after="96" w:line="276" w:lineRule="auto"/>
        <w:jc w:val="both"/>
        <w:rPr>
          <w:rFonts w:cs="Times New Roman"/>
          <w:iCs/>
          <w:sz w:val="22"/>
          <w:szCs w:val="22"/>
        </w:rPr>
      </w:pPr>
      <w:r w:rsidRPr="00023CC8">
        <w:rPr>
          <w:rFonts w:cs="Times New Roman"/>
          <w:iCs/>
          <w:sz w:val="22"/>
          <w:szCs w:val="22"/>
        </w:rPr>
        <w:t>Wewnętrzne akty prawne podpisane przez Dyrektora podlegają ewidencji w Dziale  Organizacyjnym i Pomocy Technicznej a następnie przekazywane są do realizacji właściwym merytorycznie komórkom organizacyjnym.</w:t>
      </w:r>
    </w:p>
    <w:p w:rsidR="00E64024" w:rsidRPr="00023CC8" w:rsidRDefault="00E64024" w:rsidP="00E64024">
      <w:pPr>
        <w:pStyle w:val="Standarduser"/>
        <w:spacing w:after="96" w:line="276" w:lineRule="auto"/>
        <w:ind w:firstLine="340"/>
        <w:jc w:val="both"/>
        <w:rPr>
          <w:rFonts w:cs="Times New Roman"/>
          <w:b/>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12</w:t>
      </w:r>
    </w:p>
    <w:p w:rsidR="00E64024" w:rsidRPr="00023CC8" w:rsidRDefault="00E64024" w:rsidP="00E64024">
      <w:pPr>
        <w:pStyle w:val="Standarduser"/>
        <w:numPr>
          <w:ilvl w:val="0"/>
          <w:numId w:val="62"/>
        </w:numPr>
        <w:tabs>
          <w:tab w:val="left" w:pos="1065"/>
        </w:tabs>
        <w:spacing w:after="96" w:line="276" w:lineRule="auto"/>
        <w:ind w:left="360" w:hanging="360"/>
        <w:jc w:val="both"/>
        <w:rPr>
          <w:rFonts w:cs="Times New Roman"/>
          <w:iCs/>
          <w:sz w:val="22"/>
          <w:szCs w:val="22"/>
        </w:rPr>
      </w:pPr>
      <w:r w:rsidRPr="00023CC8">
        <w:rPr>
          <w:rFonts w:cs="Times New Roman"/>
          <w:iCs/>
          <w:sz w:val="22"/>
          <w:szCs w:val="22"/>
        </w:rPr>
        <w:t>Dyrektor kieruje pracą IPAW przy pomocy Zastępcy Dyrektora, a w zakresie spraw finansowych Głównego Księgowego.</w:t>
      </w:r>
    </w:p>
    <w:p w:rsidR="00E64024" w:rsidRPr="00023CC8" w:rsidRDefault="00E64024" w:rsidP="00E64024">
      <w:pPr>
        <w:pStyle w:val="Standarduser"/>
        <w:numPr>
          <w:ilvl w:val="0"/>
          <w:numId w:val="38"/>
        </w:numPr>
        <w:tabs>
          <w:tab w:val="left" w:pos="1065"/>
        </w:tabs>
        <w:spacing w:after="96" w:line="276" w:lineRule="auto"/>
        <w:ind w:left="360" w:hanging="360"/>
        <w:jc w:val="both"/>
        <w:rPr>
          <w:rFonts w:cs="Times New Roman"/>
          <w:iCs/>
          <w:sz w:val="22"/>
          <w:szCs w:val="22"/>
        </w:rPr>
      </w:pPr>
      <w:r w:rsidRPr="00023CC8">
        <w:rPr>
          <w:rFonts w:cs="Times New Roman"/>
          <w:iCs/>
          <w:sz w:val="22"/>
          <w:szCs w:val="22"/>
        </w:rPr>
        <w:t>Zastępca Dyrektora oraz Główny Księgowy kierują podległymi pionami, działając w zakresie kompetencji delegowanych przez Dyrektora i ponoszą przed nim odpowiedzialność za ich realizację.</w:t>
      </w:r>
    </w:p>
    <w:p w:rsidR="00E64024" w:rsidRPr="00023CC8" w:rsidRDefault="00E64024" w:rsidP="00E64024">
      <w:pPr>
        <w:pStyle w:val="Standarduser"/>
        <w:numPr>
          <w:ilvl w:val="0"/>
          <w:numId w:val="38"/>
        </w:numPr>
        <w:tabs>
          <w:tab w:val="left" w:pos="1065"/>
        </w:tabs>
        <w:spacing w:after="96" w:line="276" w:lineRule="auto"/>
        <w:ind w:left="360" w:hanging="360"/>
        <w:jc w:val="both"/>
        <w:rPr>
          <w:rFonts w:cs="Times New Roman"/>
          <w:iCs/>
          <w:sz w:val="22"/>
          <w:szCs w:val="22"/>
        </w:rPr>
      </w:pPr>
      <w:r w:rsidRPr="00023CC8">
        <w:rPr>
          <w:rFonts w:cs="Times New Roman"/>
          <w:iCs/>
          <w:sz w:val="22"/>
          <w:szCs w:val="22"/>
        </w:rPr>
        <w:t>Dyrektor oraz Zastępca Dyrektora kierują pracą podległych komórek organizacyjnych przy pomocy Kierowników Działów.</w:t>
      </w:r>
    </w:p>
    <w:p w:rsidR="00E64024" w:rsidRPr="00023CC8" w:rsidRDefault="00E64024" w:rsidP="00E64024">
      <w:pPr>
        <w:pStyle w:val="Standarduser"/>
        <w:numPr>
          <w:ilvl w:val="0"/>
          <w:numId w:val="38"/>
        </w:numPr>
        <w:tabs>
          <w:tab w:val="left" w:pos="1065"/>
        </w:tabs>
        <w:spacing w:after="96" w:line="276" w:lineRule="auto"/>
        <w:ind w:left="360" w:hanging="360"/>
        <w:jc w:val="both"/>
        <w:rPr>
          <w:rFonts w:cs="Times New Roman"/>
          <w:iCs/>
          <w:sz w:val="22"/>
          <w:szCs w:val="22"/>
        </w:rPr>
      </w:pPr>
      <w:r w:rsidRPr="00023CC8">
        <w:rPr>
          <w:rFonts w:cs="Times New Roman"/>
          <w:iCs/>
          <w:sz w:val="22"/>
          <w:szCs w:val="22"/>
        </w:rPr>
        <w:t xml:space="preserve">Główny Księgowy, Kierownicy Działów oraz pracownicy zatrudnieni na samodzielnych stanowiskach pracy pozostają w bezpośredniej podległości służbowej w stosunku odpowiednio do Dyrektora lub Zastępcy Dyrektora.  </w:t>
      </w:r>
    </w:p>
    <w:p w:rsidR="00E64024" w:rsidRPr="00023CC8" w:rsidRDefault="00E64024" w:rsidP="00E64024">
      <w:pPr>
        <w:pStyle w:val="Standarduser"/>
        <w:numPr>
          <w:ilvl w:val="0"/>
          <w:numId w:val="38"/>
        </w:numPr>
        <w:tabs>
          <w:tab w:val="left" w:pos="1065"/>
        </w:tabs>
        <w:spacing w:after="96" w:line="276" w:lineRule="auto"/>
        <w:ind w:left="360" w:hanging="360"/>
        <w:jc w:val="both"/>
        <w:rPr>
          <w:rFonts w:cs="Times New Roman"/>
          <w:sz w:val="22"/>
          <w:szCs w:val="22"/>
        </w:rPr>
      </w:pPr>
      <w:r w:rsidRPr="00023CC8">
        <w:rPr>
          <w:rFonts w:cs="Times New Roman"/>
          <w:sz w:val="22"/>
          <w:szCs w:val="22"/>
        </w:rPr>
        <w:t>Zastępca Dyrektora, Główny Księgowy i Kierownicy Działów realizują zadania wynikające z przepisów prawa, statutu i regulaminu, opisu stanowisk pracy i indywidualnych zakresów obowiązków.</w:t>
      </w:r>
    </w:p>
    <w:p w:rsidR="00E64024" w:rsidRPr="00023CC8" w:rsidRDefault="00E64024" w:rsidP="00E64024">
      <w:pPr>
        <w:pStyle w:val="Standarduser"/>
        <w:numPr>
          <w:ilvl w:val="0"/>
          <w:numId w:val="38"/>
        </w:numPr>
        <w:tabs>
          <w:tab w:val="left" w:pos="1095"/>
        </w:tabs>
        <w:spacing w:after="96" w:line="276" w:lineRule="auto"/>
        <w:ind w:left="375" w:hanging="354"/>
        <w:jc w:val="both"/>
      </w:pPr>
      <w:r w:rsidRPr="00023CC8">
        <w:rPr>
          <w:rFonts w:cs="Times New Roman"/>
          <w:sz w:val="22"/>
          <w:szCs w:val="22"/>
        </w:rPr>
        <w:t>Do podstawowych zadań</w:t>
      </w:r>
      <w:r w:rsidRPr="00023CC8">
        <w:rPr>
          <w:sz w:val="22"/>
          <w:szCs w:val="22"/>
        </w:rPr>
        <w:t xml:space="preserve"> </w:t>
      </w:r>
      <w:r w:rsidRPr="00023CC8">
        <w:rPr>
          <w:rFonts w:cs="Times New Roman"/>
          <w:sz w:val="22"/>
          <w:szCs w:val="22"/>
        </w:rPr>
        <w:t>Zastępcy Dyrektora oraz Kierowników Działów należą w szczególności:</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zapewnienie prawidłowego i terminowego wykonywania zadań wynikających z zakresu działania komórki organizacyjnej,</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kierowanie, sprawowanie ogólnego nadzoru i koordynacja pracy podległych pracowników,</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opracowanie projektów dokumentów niezbędnych do prawidłowego funkcjonowania komórki organizacyjnej,</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nadzór i współudział w przygotowaniu projektów aktów prawnych sejmiku, zarządu, marszałka oraz innych materiałów przedkładanych tym organom,</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przygotowywanie bieżących informacji, sprawozdań, ocen, analiz dotyczących realizacji powierzonych zadań,</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wnioskowanie w sprawach awansowania, przeszeregowania, nagradzania i udzielania kar regulaminowych podległych pracowników,</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prowadzenie okresowych ocen pracowników bezpośrednio podległych,</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lastRenderedPageBreak/>
        <w:t>współpraca z innymi komórkami organizacyjnymi IPAW i innymi instytucjami w zakresie załatwiania spraw,</w:t>
      </w:r>
    </w:p>
    <w:p w:rsidR="00E64024" w:rsidRPr="00023CC8" w:rsidRDefault="00E64024" w:rsidP="00E64024">
      <w:pPr>
        <w:pStyle w:val="Standarduser"/>
        <w:numPr>
          <w:ilvl w:val="2"/>
          <w:numId w:val="38"/>
        </w:numPr>
        <w:tabs>
          <w:tab w:val="left" w:pos="1755"/>
          <w:tab w:val="left" w:pos="2100"/>
        </w:tabs>
        <w:spacing w:after="96" w:line="276" w:lineRule="auto"/>
        <w:ind w:left="705" w:hanging="360"/>
        <w:jc w:val="both"/>
        <w:rPr>
          <w:rFonts w:cs="Times New Roman"/>
          <w:sz w:val="22"/>
          <w:szCs w:val="22"/>
        </w:rPr>
      </w:pPr>
      <w:r w:rsidRPr="00023CC8">
        <w:rPr>
          <w:rFonts w:cs="Times New Roman"/>
          <w:sz w:val="22"/>
          <w:szCs w:val="22"/>
        </w:rPr>
        <w:t>realizacja zadań oraz przestrzeganie obowiązujących przepisów w dziedzinie zamówień publicznych w zakresie realizowanych postępowań o udzielenie zamówienia publicznego,</w:t>
      </w:r>
    </w:p>
    <w:p w:rsidR="0022080E" w:rsidRDefault="00E64024" w:rsidP="0022080E">
      <w:pPr>
        <w:pStyle w:val="Standarduser"/>
        <w:numPr>
          <w:ilvl w:val="0"/>
          <w:numId w:val="38"/>
        </w:numPr>
        <w:tabs>
          <w:tab w:val="left" w:pos="1095"/>
          <w:tab w:val="left" w:pos="1440"/>
        </w:tabs>
        <w:spacing w:after="96" w:line="276" w:lineRule="auto"/>
        <w:ind w:left="375" w:hanging="375"/>
        <w:jc w:val="both"/>
        <w:rPr>
          <w:rFonts w:cs="Times New Roman"/>
          <w:sz w:val="22"/>
          <w:szCs w:val="22"/>
        </w:rPr>
      </w:pPr>
      <w:r w:rsidRPr="00023CC8">
        <w:rPr>
          <w:rFonts w:cs="Times New Roman"/>
          <w:sz w:val="22"/>
          <w:szCs w:val="22"/>
        </w:rPr>
        <w:t>Zastępca Dyrektora i Kierownicy ponoszą pełną odpowiedzialność za całokształt pracy kierowanych komórek organizacyjnych, a w szczególności za terminowe, fachowe i zgodne z przepisami prawa załatwianie powierzonych spraw.</w:t>
      </w:r>
    </w:p>
    <w:p w:rsidR="00E64024" w:rsidRPr="0022080E" w:rsidRDefault="0022080E" w:rsidP="0022080E">
      <w:pPr>
        <w:pStyle w:val="Standarduser"/>
        <w:numPr>
          <w:ilvl w:val="0"/>
          <w:numId w:val="38"/>
        </w:numPr>
        <w:tabs>
          <w:tab w:val="left" w:pos="1095"/>
          <w:tab w:val="left" w:pos="1440"/>
        </w:tabs>
        <w:spacing w:after="96" w:line="276" w:lineRule="auto"/>
        <w:ind w:left="375" w:hanging="375"/>
        <w:jc w:val="both"/>
        <w:rPr>
          <w:rFonts w:cs="Times New Roman"/>
          <w:sz w:val="22"/>
          <w:szCs w:val="22"/>
        </w:rPr>
      </w:pPr>
      <w:r w:rsidRPr="0022080E">
        <w:rPr>
          <w:sz w:val="22"/>
          <w:szCs w:val="22"/>
        </w:rPr>
        <w:t>W uzasadnionych przypadkach Dyrektor lub Zastępca Dyrektora może upoważnić Kierownika Działu do udzielania imiennych upoważnień pracownikom Działu, do dokonania czynności zastrzeżonych do kompetencji Kierownika Działu, w tym do podpisania pism z klauzulą "z</w:t>
      </w:r>
      <w:r w:rsidR="0034180E">
        <w:rPr>
          <w:sz w:val="22"/>
          <w:szCs w:val="22"/>
        </w:rPr>
        <w:t> </w:t>
      </w:r>
      <w:r w:rsidRPr="0022080E">
        <w:rPr>
          <w:sz w:val="22"/>
          <w:szCs w:val="22"/>
        </w:rPr>
        <w:t>upoważnienia Kierownika Działu" lub "z up. Kierownika Działu</w:t>
      </w:r>
      <w:r>
        <w:rPr>
          <w:sz w:val="22"/>
          <w:szCs w:val="22"/>
        </w:rPr>
        <w:t>”.</w:t>
      </w:r>
    </w:p>
    <w:p w:rsidR="0022080E" w:rsidRPr="0022080E" w:rsidRDefault="0022080E" w:rsidP="0022080E">
      <w:pPr>
        <w:pStyle w:val="Standarduser"/>
        <w:tabs>
          <w:tab w:val="left" w:pos="1095"/>
          <w:tab w:val="left" w:pos="1440"/>
        </w:tabs>
        <w:spacing w:after="96" w:line="276" w:lineRule="auto"/>
        <w:ind w:left="375"/>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13</w:t>
      </w:r>
    </w:p>
    <w:p w:rsidR="002059AE" w:rsidRPr="00023CC8" w:rsidRDefault="00E64024" w:rsidP="002358B7">
      <w:pPr>
        <w:pStyle w:val="paragraf"/>
        <w:numPr>
          <w:ilvl w:val="0"/>
          <w:numId w:val="84"/>
        </w:numPr>
        <w:tabs>
          <w:tab w:val="left" w:pos="284"/>
        </w:tabs>
        <w:spacing w:before="0" w:after="96"/>
        <w:jc w:val="both"/>
      </w:pPr>
      <w:r w:rsidRPr="00023CC8">
        <w:rPr>
          <w:rFonts w:ascii="Calibri" w:hAnsi="Calibri" w:cs="Calibri"/>
          <w:b w:val="0"/>
          <w:sz w:val="22"/>
          <w:szCs w:val="22"/>
        </w:rPr>
        <w:t>Główny Księgowy w realizacji zadań nałożonych ustawami podlega bezpośrednio Dyrektorowi, z</w:t>
      </w:r>
      <w:r w:rsidR="002358B7">
        <w:rPr>
          <w:rFonts w:ascii="Calibri" w:hAnsi="Calibri" w:cs="Calibri"/>
          <w:b w:val="0"/>
          <w:sz w:val="22"/>
          <w:szCs w:val="22"/>
        </w:rPr>
        <w:t> </w:t>
      </w:r>
      <w:r w:rsidRPr="00023CC8">
        <w:rPr>
          <w:rFonts w:ascii="Calibri" w:hAnsi="Calibri" w:cs="Calibri"/>
          <w:b w:val="0"/>
          <w:sz w:val="22"/>
          <w:szCs w:val="22"/>
        </w:rPr>
        <w:t>uwzględnieniem prawa Zastępcy Dyrektora do konsultacji i opiniowania zamierzonych działań w</w:t>
      </w:r>
      <w:r w:rsidR="002358B7">
        <w:rPr>
          <w:rFonts w:ascii="Calibri" w:hAnsi="Calibri" w:cs="Calibri"/>
          <w:b w:val="0"/>
          <w:sz w:val="22"/>
          <w:szCs w:val="22"/>
        </w:rPr>
        <w:t> </w:t>
      </w:r>
      <w:r w:rsidRPr="00023CC8">
        <w:rPr>
          <w:rFonts w:ascii="Calibri" w:hAnsi="Calibri" w:cs="Calibri"/>
          <w:b w:val="0"/>
          <w:sz w:val="22"/>
          <w:szCs w:val="22"/>
        </w:rPr>
        <w:t>zakresie gospodarki rzeczowo-finansowej IPAW.</w:t>
      </w:r>
    </w:p>
    <w:p w:rsidR="00E64024" w:rsidRPr="00023CC8" w:rsidRDefault="00E64024" w:rsidP="002059AE">
      <w:pPr>
        <w:pStyle w:val="paragraf"/>
        <w:numPr>
          <w:ilvl w:val="0"/>
          <w:numId w:val="84"/>
        </w:numPr>
        <w:tabs>
          <w:tab w:val="left" w:pos="284"/>
        </w:tabs>
        <w:spacing w:before="0" w:after="96"/>
        <w:jc w:val="left"/>
      </w:pPr>
      <w:r w:rsidRPr="00023CC8">
        <w:rPr>
          <w:rFonts w:ascii="Calibri" w:hAnsi="Calibri" w:cs="Calibri"/>
          <w:b w:val="0"/>
          <w:sz w:val="22"/>
          <w:szCs w:val="22"/>
        </w:rPr>
        <w:t>Dyrektor powierza na podstawie przepisów ustawy o finansach publicznych Głównemu Księgowemu obowiązki i odpowiedzialność w zakresie:</w:t>
      </w:r>
    </w:p>
    <w:p w:rsidR="00E64024" w:rsidRPr="00023CC8" w:rsidRDefault="00E64024" w:rsidP="00E64024">
      <w:pPr>
        <w:pStyle w:val="paragraf"/>
        <w:spacing w:before="0" w:after="96"/>
        <w:jc w:val="left"/>
        <w:rPr>
          <w:rFonts w:ascii="Calibri" w:hAnsi="Calibri" w:cs="Calibri"/>
          <w:b w:val="0"/>
          <w:sz w:val="22"/>
          <w:szCs w:val="22"/>
        </w:rPr>
      </w:pPr>
      <w:r w:rsidRPr="00023CC8">
        <w:rPr>
          <w:rFonts w:ascii="Calibri" w:hAnsi="Calibri" w:cs="Calibri"/>
          <w:b w:val="0"/>
          <w:sz w:val="22"/>
          <w:szCs w:val="22"/>
        </w:rPr>
        <w:t>1)</w:t>
      </w:r>
      <w:r w:rsidRPr="00023CC8">
        <w:rPr>
          <w:rFonts w:ascii="Calibri" w:hAnsi="Calibri" w:cs="Calibri"/>
          <w:b w:val="0"/>
          <w:sz w:val="22"/>
          <w:szCs w:val="22"/>
        </w:rPr>
        <w:tab/>
        <w:t>prowadzenia rachunkowości jednostki,</w:t>
      </w:r>
    </w:p>
    <w:p w:rsidR="00E64024" w:rsidRPr="00023CC8" w:rsidRDefault="00E64024" w:rsidP="00E64024">
      <w:pPr>
        <w:pStyle w:val="paragraf"/>
        <w:spacing w:before="0" w:after="96"/>
        <w:jc w:val="left"/>
        <w:rPr>
          <w:rFonts w:ascii="Calibri" w:hAnsi="Calibri" w:cs="Calibri"/>
          <w:b w:val="0"/>
          <w:sz w:val="22"/>
          <w:szCs w:val="22"/>
        </w:rPr>
      </w:pPr>
      <w:r w:rsidRPr="00023CC8">
        <w:rPr>
          <w:rFonts w:ascii="Calibri" w:hAnsi="Calibri" w:cs="Calibri"/>
          <w:b w:val="0"/>
          <w:sz w:val="22"/>
          <w:szCs w:val="22"/>
        </w:rPr>
        <w:t>2)</w:t>
      </w:r>
      <w:r w:rsidRPr="00023CC8">
        <w:rPr>
          <w:rFonts w:ascii="Calibri" w:hAnsi="Calibri" w:cs="Calibri"/>
          <w:b w:val="0"/>
          <w:sz w:val="22"/>
          <w:szCs w:val="22"/>
        </w:rPr>
        <w:tab/>
        <w:t>wykonywania dyspozycji środkami pieniężnymi,</w:t>
      </w:r>
    </w:p>
    <w:p w:rsidR="00E64024" w:rsidRPr="00023CC8" w:rsidRDefault="00E64024" w:rsidP="00E64024">
      <w:pPr>
        <w:pStyle w:val="paragraf"/>
        <w:spacing w:before="0" w:after="96"/>
        <w:jc w:val="left"/>
        <w:rPr>
          <w:rFonts w:ascii="Calibri" w:hAnsi="Calibri" w:cs="Calibri"/>
          <w:b w:val="0"/>
          <w:sz w:val="22"/>
          <w:szCs w:val="22"/>
        </w:rPr>
      </w:pPr>
      <w:r w:rsidRPr="00023CC8">
        <w:rPr>
          <w:rFonts w:ascii="Calibri" w:hAnsi="Calibri" w:cs="Calibri"/>
          <w:b w:val="0"/>
          <w:sz w:val="22"/>
          <w:szCs w:val="22"/>
        </w:rPr>
        <w:t>3)</w:t>
      </w:r>
      <w:r w:rsidRPr="00023CC8">
        <w:rPr>
          <w:rFonts w:ascii="Calibri" w:hAnsi="Calibri" w:cs="Calibri"/>
          <w:b w:val="0"/>
          <w:sz w:val="22"/>
          <w:szCs w:val="22"/>
        </w:rPr>
        <w:tab/>
        <w:t>dokonywania wstępnej kontroli:</w:t>
      </w:r>
    </w:p>
    <w:p w:rsidR="00E64024" w:rsidRPr="00023CC8" w:rsidRDefault="00E64024" w:rsidP="00E64024">
      <w:pPr>
        <w:pStyle w:val="paragraf"/>
        <w:spacing w:before="0" w:after="96"/>
        <w:jc w:val="left"/>
        <w:rPr>
          <w:rFonts w:ascii="Calibri" w:hAnsi="Calibri" w:cs="Calibri"/>
          <w:b w:val="0"/>
          <w:sz w:val="22"/>
          <w:szCs w:val="22"/>
        </w:rPr>
      </w:pPr>
      <w:r w:rsidRPr="00023CC8">
        <w:rPr>
          <w:rFonts w:ascii="Calibri" w:hAnsi="Calibri" w:cs="Calibri"/>
          <w:b w:val="0"/>
          <w:sz w:val="22"/>
          <w:szCs w:val="22"/>
        </w:rPr>
        <w:t>a)</w:t>
      </w:r>
      <w:r w:rsidRPr="00023CC8">
        <w:rPr>
          <w:rFonts w:ascii="Calibri" w:hAnsi="Calibri" w:cs="Calibri"/>
          <w:b w:val="0"/>
          <w:sz w:val="22"/>
          <w:szCs w:val="22"/>
        </w:rPr>
        <w:tab/>
        <w:t>zgodności operacji gospodarczych i finansowych z planem finansowym,</w:t>
      </w:r>
    </w:p>
    <w:p w:rsidR="00E64024" w:rsidRPr="00023CC8" w:rsidRDefault="00E64024" w:rsidP="00E64024">
      <w:pPr>
        <w:pStyle w:val="paragraf"/>
        <w:spacing w:before="0" w:after="96"/>
        <w:jc w:val="left"/>
      </w:pPr>
      <w:r w:rsidRPr="00023CC8">
        <w:rPr>
          <w:rFonts w:ascii="Calibri" w:hAnsi="Calibri" w:cs="Calibri"/>
          <w:b w:val="0"/>
          <w:sz w:val="22"/>
          <w:szCs w:val="22"/>
        </w:rPr>
        <w:t>b)</w:t>
      </w:r>
      <w:r w:rsidRPr="00023CC8">
        <w:rPr>
          <w:rFonts w:ascii="Calibri" w:hAnsi="Calibri" w:cs="Calibri"/>
          <w:b w:val="0"/>
          <w:sz w:val="22"/>
          <w:szCs w:val="22"/>
        </w:rPr>
        <w:tab/>
        <w:t>kompletności i rzetelności dokumentów dotyczących operacji gospodarczych i finansowych,</w:t>
      </w:r>
    </w:p>
    <w:p w:rsidR="00E64024" w:rsidRPr="00023CC8" w:rsidRDefault="00E64024" w:rsidP="00E64024">
      <w:pPr>
        <w:pStyle w:val="paragraf"/>
        <w:spacing w:before="0" w:after="96"/>
        <w:jc w:val="left"/>
        <w:rPr>
          <w:rFonts w:ascii="Calibri" w:hAnsi="Calibri" w:cs="Calibri"/>
          <w:b w:val="0"/>
          <w:sz w:val="22"/>
          <w:szCs w:val="22"/>
        </w:rPr>
      </w:pPr>
      <w:r w:rsidRPr="00023CC8">
        <w:rPr>
          <w:rFonts w:ascii="Calibri" w:hAnsi="Calibri" w:cs="Calibri"/>
          <w:b w:val="0"/>
          <w:sz w:val="22"/>
          <w:szCs w:val="22"/>
        </w:rPr>
        <w:t>4)</w:t>
      </w:r>
      <w:r w:rsidRPr="00023CC8">
        <w:rPr>
          <w:rFonts w:ascii="Calibri" w:hAnsi="Calibri" w:cs="Calibri"/>
          <w:b w:val="0"/>
          <w:sz w:val="22"/>
          <w:szCs w:val="22"/>
        </w:rPr>
        <w:tab/>
        <w:t>sporządzania informacji i sprawozdań o przebiegu wykonania budżetu IPAW,</w:t>
      </w:r>
    </w:p>
    <w:p w:rsidR="00E64024" w:rsidRPr="00023CC8" w:rsidRDefault="00E64024" w:rsidP="00E64024">
      <w:pPr>
        <w:pStyle w:val="paragraf"/>
        <w:spacing w:before="0" w:after="96"/>
        <w:jc w:val="left"/>
        <w:rPr>
          <w:rFonts w:ascii="Calibri" w:hAnsi="Calibri" w:cs="Calibri"/>
          <w:b w:val="0"/>
          <w:sz w:val="22"/>
          <w:szCs w:val="22"/>
        </w:rPr>
      </w:pPr>
      <w:r w:rsidRPr="00023CC8">
        <w:rPr>
          <w:rFonts w:ascii="Calibri" w:hAnsi="Calibri" w:cs="Calibri"/>
          <w:b w:val="0"/>
          <w:sz w:val="22"/>
          <w:szCs w:val="22"/>
        </w:rPr>
        <w:t>5)</w:t>
      </w:r>
      <w:r w:rsidRPr="00023CC8">
        <w:rPr>
          <w:rFonts w:ascii="Calibri" w:hAnsi="Calibri" w:cs="Calibri"/>
          <w:b w:val="0"/>
          <w:sz w:val="22"/>
          <w:szCs w:val="22"/>
        </w:rPr>
        <w:tab/>
        <w:t>opracowania planu finansowego IPAW,</w:t>
      </w:r>
    </w:p>
    <w:p w:rsidR="00E64024" w:rsidRPr="00023CC8" w:rsidRDefault="00E64024" w:rsidP="00E64024">
      <w:pPr>
        <w:pStyle w:val="paragraf"/>
        <w:spacing w:before="0" w:after="96"/>
        <w:jc w:val="left"/>
        <w:rPr>
          <w:rFonts w:ascii="Calibri" w:hAnsi="Calibri" w:cs="Calibri"/>
          <w:b w:val="0"/>
          <w:sz w:val="22"/>
          <w:szCs w:val="22"/>
        </w:rPr>
      </w:pPr>
      <w:r w:rsidRPr="00023CC8">
        <w:rPr>
          <w:rFonts w:ascii="Calibri" w:hAnsi="Calibri" w:cs="Calibri"/>
          <w:b w:val="0"/>
          <w:sz w:val="22"/>
          <w:szCs w:val="22"/>
        </w:rPr>
        <w:t>6)</w:t>
      </w:r>
      <w:r w:rsidRPr="00023CC8">
        <w:rPr>
          <w:rFonts w:ascii="Calibri" w:hAnsi="Calibri" w:cs="Calibri"/>
          <w:b w:val="0"/>
          <w:sz w:val="22"/>
          <w:szCs w:val="22"/>
        </w:rPr>
        <w:tab/>
        <w:t>analizy wykonania budżetu IPAW.</w:t>
      </w:r>
    </w:p>
    <w:p w:rsidR="00E64024" w:rsidRPr="00023CC8" w:rsidRDefault="00E64024" w:rsidP="00E64024">
      <w:pPr>
        <w:pStyle w:val="Standarduser"/>
        <w:tabs>
          <w:tab w:val="left" w:pos="735"/>
        </w:tabs>
        <w:spacing w:after="96" w:line="276" w:lineRule="auto"/>
        <w:jc w:val="both"/>
        <w:rPr>
          <w:rFonts w:cs="Times New Roman"/>
          <w:iCs/>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14</w:t>
      </w:r>
    </w:p>
    <w:p w:rsidR="00E64024" w:rsidRPr="00023CC8" w:rsidRDefault="00E64024" w:rsidP="00E64024">
      <w:pPr>
        <w:pStyle w:val="Standarduser"/>
        <w:numPr>
          <w:ilvl w:val="0"/>
          <w:numId w:val="63"/>
        </w:numPr>
        <w:tabs>
          <w:tab w:val="left" w:pos="1035"/>
          <w:tab w:val="left" w:pos="1380"/>
        </w:tabs>
        <w:spacing w:after="96" w:line="276" w:lineRule="auto"/>
        <w:ind w:left="345" w:hanging="345"/>
        <w:jc w:val="both"/>
        <w:rPr>
          <w:rFonts w:cs="Times New Roman"/>
          <w:sz w:val="22"/>
          <w:szCs w:val="22"/>
        </w:rPr>
      </w:pPr>
      <w:r w:rsidRPr="00023CC8">
        <w:rPr>
          <w:rFonts w:cs="Times New Roman"/>
          <w:sz w:val="22"/>
          <w:szCs w:val="22"/>
        </w:rPr>
        <w:t>W razie nieobecności Dyrektora jego obowiązki pełni Zastępca Dyrektora lub osoba upoważniona przez Dyrektora, z poszanowaniem zasad rozdzielności funkcji w stosownych wypadkach.</w:t>
      </w:r>
    </w:p>
    <w:p w:rsidR="00E64024" w:rsidRPr="00023CC8" w:rsidRDefault="00E64024" w:rsidP="00E64024">
      <w:pPr>
        <w:pStyle w:val="Standarduser"/>
        <w:numPr>
          <w:ilvl w:val="0"/>
          <w:numId w:val="22"/>
        </w:numPr>
        <w:tabs>
          <w:tab w:val="left" w:pos="1035"/>
          <w:tab w:val="left" w:pos="1380"/>
        </w:tabs>
        <w:spacing w:after="96" w:line="276" w:lineRule="auto"/>
        <w:ind w:left="345" w:hanging="345"/>
        <w:jc w:val="both"/>
        <w:rPr>
          <w:rFonts w:cs="Times New Roman"/>
          <w:sz w:val="22"/>
          <w:szCs w:val="22"/>
        </w:rPr>
      </w:pPr>
      <w:r w:rsidRPr="00023CC8">
        <w:rPr>
          <w:rFonts w:cs="Times New Roman"/>
          <w:sz w:val="22"/>
          <w:szCs w:val="22"/>
        </w:rPr>
        <w:t>Pracą pionu w czasie nieobecności Zastępcy Dyrektora kieruje wyznaczony przez niego pracownik.</w:t>
      </w:r>
    </w:p>
    <w:p w:rsidR="00E64024" w:rsidRPr="00023CC8" w:rsidRDefault="00E64024" w:rsidP="00E64024">
      <w:pPr>
        <w:pStyle w:val="Standarduser"/>
        <w:numPr>
          <w:ilvl w:val="0"/>
          <w:numId w:val="22"/>
        </w:numPr>
        <w:tabs>
          <w:tab w:val="left" w:pos="1035"/>
          <w:tab w:val="left" w:pos="1380"/>
        </w:tabs>
        <w:spacing w:after="96" w:line="276" w:lineRule="auto"/>
        <w:ind w:left="345" w:hanging="345"/>
        <w:jc w:val="both"/>
        <w:rPr>
          <w:rFonts w:cs="Times New Roman"/>
          <w:sz w:val="22"/>
          <w:szCs w:val="22"/>
        </w:rPr>
      </w:pPr>
      <w:r w:rsidRPr="00023CC8">
        <w:rPr>
          <w:rFonts w:cs="Times New Roman"/>
          <w:sz w:val="22"/>
          <w:szCs w:val="22"/>
        </w:rPr>
        <w:t>Pracą Działu w czasie nieobecności Kierownika kieruje wyznaczony przez niego pracownik.</w:t>
      </w:r>
    </w:p>
    <w:p w:rsidR="00E64024" w:rsidRPr="00023CC8" w:rsidRDefault="00E64024" w:rsidP="00E64024">
      <w:pPr>
        <w:pStyle w:val="Standarduser"/>
        <w:numPr>
          <w:ilvl w:val="0"/>
          <w:numId w:val="22"/>
        </w:numPr>
        <w:tabs>
          <w:tab w:val="left" w:pos="1035"/>
          <w:tab w:val="left" w:pos="1380"/>
        </w:tabs>
        <w:spacing w:after="96" w:line="276" w:lineRule="auto"/>
        <w:ind w:left="345" w:hanging="345"/>
        <w:jc w:val="both"/>
        <w:rPr>
          <w:rFonts w:cs="Times New Roman"/>
          <w:sz w:val="22"/>
          <w:szCs w:val="22"/>
        </w:rPr>
      </w:pPr>
      <w:r w:rsidRPr="00023CC8">
        <w:rPr>
          <w:rFonts w:cs="Times New Roman"/>
          <w:sz w:val="22"/>
          <w:szCs w:val="22"/>
        </w:rPr>
        <w:t>Pracownicy IPAW realizują zadania wynikające z przepisów ustaw, statutu IPAW, niniejszego Regulaminu oraz z zakresów obowiązków dla poszczególnych stanowisk pracy.</w:t>
      </w:r>
    </w:p>
    <w:p w:rsidR="00E64024" w:rsidRPr="00023CC8" w:rsidRDefault="00E64024" w:rsidP="00E64024">
      <w:pPr>
        <w:pStyle w:val="Standarduser"/>
        <w:keepLines/>
        <w:tabs>
          <w:tab w:val="left" w:pos="345"/>
          <w:tab w:val="left" w:pos="690"/>
        </w:tabs>
        <w:spacing w:after="96" w:line="276" w:lineRule="auto"/>
        <w:ind w:firstLine="340"/>
        <w:jc w:val="both"/>
        <w:rPr>
          <w:sz w:val="22"/>
          <w:szCs w:val="22"/>
        </w:rPr>
      </w:pPr>
    </w:p>
    <w:p w:rsidR="002059AE" w:rsidRPr="00023CC8" w:rsidRDefault="002059AE" w:rsidP="00E64024">
      <w:pPr>
        <w:pStyle w:val="paragraf"/>
        <w:spacing w:before="0" w:after="96"/>
        <w:rPr>
          <w:rFonts w:ascii="Calibri" w:hAnsi="Calibri" w:cs="Calibri"/>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lastRenderedPageBreak/>
        <w:t>§ 15</w:t>
      </w:r>
    </w:p>
    <w:p w:rsidR="00E64024" w:rsidRPr="00023CC8" w:rsidRDefault="00E64024" w:rsidP="00E64024">
      <w:pPr>
        <w:pStyle w:val="Standarduser"/>
        <w:tabs>
          <w:tab w:val="left" w:pos="690"/>
        </w:tabs>
        <w:spacing w:after="96" w:line="276" w:lineRule="auto"/>
        <w:ind w:hanging="15"/>
        <w:jc w:val="both"/>
        <w:rPr>
          <w:rFonts w:cs="Times New Roman"/>
          <w:sz w:val="22"/>
          <w:szCs w:val="22"/>
        </w:rPr>
      </w:pPr>
      <w:r w:rsidRPr="00023CC8">
        <w:rPr>
          <w:rFonts w:cs="Times New Roman"/>
          <w:sz w:val="22"/>
          <w:szCs w:val="22"/>
        </w:rPr>
        <w:t>Do obowiązków każdej komórki organizacyjnej jednostki, poza sprawami określonymi w zakresie działania, o których mowa w dalszej części Regulaminu, należy także:</w:t>
      </w:r>
    </w:p>
    <w:p w:rsidR="00E64024" w:rsidRPr="00023CC8" w:rsidRDefault="00E64024" w:rsidP="00E64024">
      <w:pPr>
        <w:pStyle w:val="Standarduser"/>
        <w:numPr>
          <w:ilvl w:val="0"/>
          <w:numId w:val="64"/>
        </w:numPr>
        <w:tabs>
          <w:tab w:val="left" w:pos="690"/>
        </w:tabs>
        <w:spacing w:after="96" w:line="276" w:lineRule="auto"/>
        <w:ind w:firstLine="390"/>
        <w:jc w:val="both"/>
        <w:rPr>
          <w:rFonts w:cs="Times New Roman"/>
          <w:sz w:val="22"/>
          <w:szCs w:val="22"/>
        </w:rPr>
      </w:pPr>
      <w:r w:rsidRPr="00023CC8">
        <w:rPr>
          <w:rFonts w:cs="Times New Roman"/>
          <w:sz w:val="22"/>
          <w:szCs w:val="22"/>
        </w:rPr>
        <w:t>załatwianie spraw spornych i interwencyjnych związanych z zakresem działania,</w:t>
      </w:r>
    </w:p>
    <w:p w:rsidR="00E64024" w:rsidRPr="00023CC8" w:rsidRDefault="00E64024" w:rsidP="00E64024">
      <w:pPr>
        <w:pStyle w:val="Standarduser"/>
        <w:numPr>
          <w:ilvl w:val="0"/>
          <w:numId w:val="13"/>
        </w:numPr>
        <w:tabs>
          <w:tab w:val="left" w:pos="690"/>
        </w:tabs>
        <w:spacing w:after="96" w:line="276" w:lineRule="auto"/>
        <w:ind w:firstLine="390"/>
        <w:jc w:val="both"/>
        <w:rPr>
          <w:rFonts w:cs="Times New Roman"/>
          <w:sz w:val="22"/>
          <w:szCs w:val="22"/>
        </w:rPr>
      </w:pPr>
      <w:r w:rsidRPr="00023CC8">
        <w:rPr>
          <w:rFonts w:cs="Times New Roman"/>
          <w:sz w:val="22"/>
          <w:szCs w:val="22"/>
        </w:rPr>
        <w:t>współpraca z mediami z ramach zadań realizowanych w danej komórce organizacyjnej,</w:t>
      </w:r>
    </w:p>
    <w:p w:rsidR="00E64024" w:rsidRPr="00023CC8" w:rsidRDefault="00E64024" w:rsidP="00E64024">
      <w:pPr>
        <w:pStyle w:val="Standarduser"/>
        <w:numPr>
          <w:ilvl w:val="0"/>
          <w:numId w:val="13"/>
        </w:numPr>
        <w:tabs>
          <w:tab w:val="left" w:pos="690"/>
        </w:tabs>
        <w:spacing w:after="96" w:line="276" w:lineRule="auto"/>
        <w:ind w:firstLine="390"/>
        <w:jc w:val="both"/>
        <w:rPr>
          <w:rFonts w:cs="Times New Roman"/>
          <w:sz w:val="22"/>
          <w:szCs w:val="22"/>
        </w:rPr>
      </w:pPr>
      <w:r w:rsidRPr="00023CC8">
        <w:rPr>
          <w:rFonts w:cs="Times New Roman"/>
          <w:sz w:val="22"/>
          <w:szCs w:val="22"/>
        </w:rPr>
        <w:t>przestrzeganie dyscypliny pracy i przepisów BHP,</w:t>
      </w:r>
    </w:p>
    <w:p w:rsidR="00E64024" w:rsidRPr="00023CC8" w:rsidRDefault="00E64024" w:rsidP="00E64024">
      <w:pPr>
        <w:pStyle w:val="Standarduser"/>
        <w:numPr>
          <w:ilvl w:val="0"/>
          <w:numId w:val="13"/>
        </w:numPr>
        <w:tabs>
          <w:tab w:val="left" w:pos="2100"/>
        </w:tabs>
        <w:spacing w:after="96" w:line="276" w:lineRule="auto"/>
        <w:ind w:left="705" w:hanging="330"/>
        <w:jc w:val="both"/>
        <w:rPr>
          <w:rFonts w:cs="Times New Roman"/>
          <w:sz w:val="22"/>
          <w:szCs w:val="22"/>
        </w:rPr>
      </w:pPr>
      <w:r w:rsidRPr="00023CC8">
        <w:rPr>
          <w:rFonts w:cs="Times New Roman"/>
          <w:sz w:val="22"/>
          <w:szCs w:val="22"/>
        </w:rPr>
        <w:t>zbieranie, opracowywanie i przygotowanie danych i informacji w wersji elektronicznej dotyczących IPAW w celu zamieszczenia ich w Biuletynie Informacji Publicznej oraz w celach sprawozdawczych.</w:t>
      </w:r>
    </w:p>
    <w:p w:rsidR="002059AE" w:rsidRPr="00023CC8" w:rsidRDefault="002059AE" w:rsidP="00E64024">
      <w:pPr>
        <w:pStyle w:val="paragraf"/>
        <w:spacing w:before="0" w:after="96"/>
        <w:rPr>
          <w:rFonts w:ascii="Calibri" w:hAnsi="Calibri" w:cs="Calibri"/>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16</w:t>
      </w:r>
    </w:p>
    <w:p w:rsidR="00E64024" w:rsidRPr="00023CC8" w:rsidRDefault="00E64024" w:rsidP="00E64024">
      <w:pPr>
        <w:pStyle w:val="Standarduser"/>
        <w:numPr>
          <w:ilvl w:val="0"/>
          <w:numId w:val="65"/>
        </w:numPr>
        <w:tabs>
          <w:tab w:val="left" w:pos="675"/>
          <w:tab w:val="left" w:pos="1020"/>
        </w:tabs>
        <w:spacing w:after="96" w:line="276" w:lineRule="auto"/>
        <w:ind w:left="330" w:hanging="330"/>
        <w:jc w:val="both"/>
        <w:rPr>
          <w:rFonts w:cs="Times New Roman"/>
          <w:sz w:val="22"/>
          <w:szCs w:val="22"/>
        </w:rPr>
      </w:pPr>
      <w:r w:rsidRPr="00023CC8">
        <w:rPr>
          <w:rFonts w:cs="Times New Roman"/>
          <w:sz w:val="22"/>
          <w:szCs w:val="22"/>
        </w:rPr>
        <w:t>Komórki organizacyjne jednostki zobowiązane są do wzajemnej współpracy w celu terminowego i prawidłowego wykonywania zadań, do bieżącego przekazywania sobie informacji i ustalania wspólnego stanowiska w sprawach należących do kompetencji IPAW.</w:t>
      </w:r>
    </w:p>
    <w:p w:rsidR="00E64024" w:rsidRPr="00023CC8" w:rsidRDefault="00E64024" w:rsidP="00E64024">
      <w:pPr>
        <w:pStyle w:val="Standarduser"/>
        <w:numPr>
          <w:ilvl w:val="0"/>
          <w:numId w:val="27"/>
        </w:numPr>
        <w:tabs>
          <w:tab w:val="left" w:pos="675"/>
          <w:tab w:val="left" w:pos="1020"/>
        </w:tabs>
        <w:spacing w:after="96" w:line="276" w:lineRule="auto"/>
        <w:ind w:left="330" w:hanging="330"/>
        <w:jc w:val="both"/>
        <w:rPr>
          <w:rFonts w:cs="Times New Roman"/>
          <w:sz w:val="22"/>
          <w:szCs w:val="22"/>
        </w:rPr>
      </w:pPr>
      <w:r w:rsidRPr="00023CC8">
        <w:rPr>
          <w:rFonts w:cs="Times New Roman"/>
          <w:sz w:val="22"/>
          <w:szCs w:val="22"/>
        </w:rPr>
        <w:t>Współdziałanie to obejmuje w szczególności:</w:t>
      </w:r>
    </w:p>
    <w:p w:rsidR="00E64024" w:rsidRPr="00023CC8" w:rsidRDefault="00E64024" w:rsidP="00E64024">
      <w:pPr>
        <w:pStyle w:val="Standarduser"/>
        <w:numPr>
          <w:ilvl w:val="0"/>
          <w:numId w:val="66"/>
        </w:numPr>
        <w:tabs>
          <w:tab w:val="left" w:pos="1425"/>
          <w:tab w:val="left" w:pos="1770"/>
        </w:tabs>
        <w:spacing w:after="96" w:line="276" w:lineRule="auto"/>
        <w:ind w:left="705" w:hanging="330"/>
        <w:jc w:val="both"/>
        <w:rPr>
          <w:rFonts w:cs="Times New Roman"/>
          <w:sz w:val="22"/>
          <w:szCs w:val="22"/>
        </w:rPr>
      </w:pPr>
      <w:r w:rsidRPr="00023CC8">
        <w:rPr>
          <w:rFonts w:cs="Times New Roman"/>
          <w:sz w:val="22"/>
          <w:szCs w:val="22"/>
        </w:rPr>
        <w:t>wykonywanie zarządzeń i poleceń Dyrektora,</w:t>
      </w:r>
    </w:p>
    <w:p w:rsidR="00E64024" w:rsidRPr="00023CC8" w:rsidRDefault="00E64024" w:rsidP="00E64024">
      <w:pPr>
        <w:pStyle w:val="Standarduser"/>
        <w:numPr>
          <w:ilvl w:val="0"/>
          <w:numId w:val="31"/>
        </w:numPr>
        <w:tabs>
          <w:tab w:val="left" w:pos="1425"/>
          <w:tab w:val="left" w:pos="1770"/>
        </w:tabs>
        <w:spacing w:after="96" w:line="276" w:lineRule="auto"/>
        <w:ind w:left="705" w:hanging="330"/>
        <w:jc w:val="both"/>
        <w:rPr>
          <w:rFonts w:cs="Times New Roman"/>
          <w:sz w:val="22"/>
          <w:szCs w:val="22"/>
        </w:rPr>
      </w:pPr>
      <w:r w:rsidRPr="00023CC8">
        <w:rPr>
          <w:rFonts w:cs="Times New Roman"/>
          <w:sz w:val="22"/>
          <w:szCs w:val="22"/>
        </w:rPr>
        <w:t>opiniowanie i rozpatrywanie spraw, wniosków i propozycji poszczególnych komórek organizacyjnych IPAW w ramach ich kompetencji.</w:t>
      </w:r>
    </w:p>
    <w:p w:rsidR="00E64024" w:rsidRPr="00023CC8" w:rsidRDefault="00E64024" w:rsidP="00E64024">
      <w:pPr>
        <w:pStyle w:val="Standarduser"/>
        <w:tabs>
          <w:tab w:val="left" w:pos="1425"/>
          <w:tab w:val="left" w:pos="1770"/>
        </w:tabs>
        <w:spacing w:after="96" w:line="276" w:lineRule="auto"/>
        <w:ind w:left="705" w:hanging="330"/>
        <w:jc w:val="both"/>
        <w:rPr>
          <w:rFonts w:cs="Times New Roman"/>
          <w:sz w:val="22"/>
          <w:szCs w:val="22"/>
        </w:rPr>
      </w:pPr>
      <w:r w:rsidRPr="00023CC8">
        <w:rPr>
          <w:rFonts w:cs="Times New Roman"/>
          <w:sz w:val="22"/>
          <w:szCs w:val="22"/>
        </w:rPr>
        <w:t xml:space="preserve"> </w:t>
      </w: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t>Rozdział 3. STRUKTURA ORGANIZACYJNA IPAW</w:t>
      </w: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17</w:t>
      </w:r>
    </w:p>
    <w:p w:rsidR="00E64024" w:rsidRPr="00023CC8" w:rsidRDefault="00E64024" w:rsidP="00E64024">
      <w:pPr>
        <w:pStyle w:val="Standarduser"/>
        <w:numPr>
          <w:ilvl w:val="0"/>
          <w:numId w:val="67"/>
        </w:numPr>
        <w:tabs>
          <w:tab w:val="left" w:pos="1122"/>
        </w:tabs>
        <w:spacing w:after="96" w:line="276" w:lineRule="auto"/>
        <w:ind w:left="363" w:hanging="360"/>
        <w:jc w:val="both"/>
        <w:rPr>
          <w:rFonts w:cs="Times New Roman"/>
          <w:iCs/>
          <w:sz w:val="22"/>
          <w:szCs w:val="22"/>
        </w:rPr>
      </w:pPr>
      <w:r w:rsidRPr="00023CC8">
        <w:rPr>
          <w:rFonts w:cs="Times New Roman"/>
          <w:iCs/>
          <w:sz w:val="22"/>
          <w:szCs w:val="22"/>
        </w:rPr>
        <w:t>IPAW działa w strukturze pionów Dyrektora i Zastępcy Dyrektora oraz działów i samodzielnych stanowisk pracy.</w:t>
      </w:r>
    </w:p>
    <w:p w:rsidR="00E64024" w:rsidRPr="00023CC8" w:rsidRDefault="00E64024" w:rsidP="00E64024">
      <w:pPr>
        <w:pStyle w:val="Standarduser"/>
        <w:numPr>
          <w:ilvl w:val="0"/>
          <w:numId w:val="37"/>
        </w:numPr>
        <w:tabs>
          <w:tab w:val="left" w:pos="1122"/>
        </w:tabs>
        <w:spacing w:after="96" w:line="276" w:lineRule="auto"/>
        <w:ind w:left="363" w:hanging="360"/>
        <w:jc w:val="both"/>
        <w:rPr>
          <w:rFonts w:cs="Times New Roman"/>
          <w:iCs/>
          <w:sz w:val="22"/>
          <w:szCs w:val="22"/>
        </w:rPr>
      </w:pPr>
      <w:r w:rsidRPr="00023CC8">
        <w:rPr>
          <w:rFonts w:cs="Times New Roman"/>
          <w:iCs/>
          <w:sz w:val="22"/>
          <w:szCs w:val="22"/>
        </w:rPr>
        <w:t xml:space="preserve">W IPAW mogą być tworzone samodzielne stanowiska pracy jako najmniejsza jednostka struktury organizacyjnej prowadząca funkcjonalnie wyodrębnioną grupę spraw, przy czym:  </w:t>
      </w:r>
    </w:p>
    <w:p w:rsidR="00E64024" w:rsidRPr="00023CC8" w:rsidRDefault="00E64024" w:rsidP="00E64024">
      <w:pPr>
        <w:pStyle w:val="Standarduser"/>
        <w:tabs>
          <w:tab w:val="left" w:pos="1122"/>
        </w:tabs>
        <w:spacing w:after="96" w:line="276" w:lineRule="auto"/>
        <w:ind w:left="363"/>
        <w:jc w:val="both"/>
        <w:rPr>
          <w:rFonts w:cs="Times New Roman"/>
          <w:iCs/>
          <w:sz w:val="22"/>
          <w:szCs w:val="22"/>
        </w:rPr>
      </w:pPr>
      <w:r w:rsidRPr="00023CC8">
        <w:rPr>
          <w:rFonts w:cs="Times New Roman"/>
          <w:iCs/>
          <w:sz w:val="22"/>
          <w:szCs w:val="22"/>
        </w:rPr>
        <w:t>1)</w:t>
      </w:r>
      <w:r w:rsidRPr="00023CC8">
        <w:rPr>
          <w:rFonts w:cs="Times New Roman"/>
          <w:iCs/>
          <w:sz w:val="22"/>
          <w:szCs w:val="22"/>
        </w:rPr>
        <w:tab/>
        <w:t xml:space="preserve">Samodzielne stanowiska pracy mogą funkcjonować jako jedno lub wielostanowiskowe komórki organizacyjne podległe bezpośrednio Dyrektorowi, Zastępcy Dyrektora w zależności od przyporządkowania w strukturze organizacyjnej ze względu na rodzaj i  kategorię prowadzonych spraw.  </w:t>
      </w:r>
    </w:p>
    <w:p w:rsidR="00E64024" w:rsidRPr="00023CC8" w:rsidRDefault="00E64024" w:rsidP="00E64024">
      <w:pPr>
        <w:pStyle w:val="Standarduser"/>
        <w:tabs>
          <w:tab w:val="left" w:pos="1122"/>
        </w:tabs>
        <w:spacing w:after="96" w:line="276" w:lineRule="auto"/>
        <w:ind w:left="363"/>
        <w:jc w:val="both"/>
        <w:rPr>
          <w:rFonts w:cs="Times New Roman"/>
          <w:iCs/>
          <w:sz w:val="22"/>
          <w:szCs w:val="22"/>
        </w:rPr>
      </w:pPr>
      <w:r w:rsidRPr="00023CC8">
        <w:rPr>
          <w:rFonts w:cs="Times New Roman"/>
          <w:iCs/>
          <w:sz w:val="22"/>
          <w:szCs w:val="22"/>
        </w:rPr>
        <w:t>2)</w:t>
      </w:r>
      <w:r w:rsidRPr="00023CC8">
        <w:rPr>
          <w:rFonts w:cs="Times New Roman"/>
          <w:iCs/>
          <w:sz w:val="22"/>
          <w:szCs w:val="22"/>
        </w:rPr>
        <w:tab/>
        <w:t>W przypadkach uzasadnionych złożonością spraw realizowanych przez pracowników wieloosobowego samodzielnego stanowiska pracy,  Dyrektor może powierzyć jednemu z nich funkcję koordynatora.</w:t>
      </w:r>
    </w:p>
    <w:p w:rsidR="00E64024" w:rsidRPr="00023CC8" w:rsidRDefault="00E64024" w:rsidP="00E64024">
      <w:pPr>
        <w:pStyle w:val="Standarduser"/>
        <w:numPr>
          <w:ilvl w:val="0"/>
          <w:numId w:val="68"/>
        </w:numPr>
        <w:tabs>
          <w:tab w:val="left" w:pos="1122"/>
        </w:tabs>
        <w:spacing w:after="96" w:line="276" w:lineRule="auto"/>
        <w:ind w:left="363"/>
        <w:jc w:val="both"/>
        <w:rPr>
          <w:rFonts w:cs="Times New Roman"/>
          <w:iCs/>
          <w:sz w:val="22"/>
          <w:szCs w:val="22"/>
        </w:rPr>
      </w:pPr>
      <w:r w:rsidRPr="00023CC8">
        <w:rPr>
          <w:rFonts w:cs="Times New Roman"/>
          <w:iCs/>
          <w:sz w:val="22"/>
          <w:szCs w:val="22"/>
        </w:rPr>
        <w:t>Dział IT  oraz Dział Kadr i Płac stanowią wieloosobowe samodzielne stanowiska pracy.</w:t>
      </w:r>
    </w:p>
    <w:p w:rsidR="00E64024" w:rsidRPr="00023CC8" w:rsidRDefault="00E64024" w:rsidP="002059AE">
      <w:pPr>
        <w:pStyle w:val="Standarduser"/>
        <w:numPr>
          <w:ilvl w:val="0"/>
          <w:numId w:val="37"/>
        </w:numPr>
        <w:tabs>
          <w:tab w:val="left" w:pos="345"/>
          <w:tab w:val="left" w:pos="363"/>
          <w:tab w:val="left" w:pos="379"/>
        </w:tabs>
        <w:spacing w:after="96" w:line="276" w:lineRule="auto"/>
        <w:ind w:left="284" w:hanging="284"/>
        <w:jc w:val="both"/>
        <w:rPr>
          <w:rFonts w:cs="Times New Roman"/>
          <w:iCs/>
          <w:sz w:val="22"/>
          <w:szCs w:val="22"/>
        </w:rPr>
      </w:pPr>
      <w:r w:rsidRPr="00023CC8">
        <w:rPr>
          <w:rFonts w:cs="Times New Roman"/>
          <w:iCs/>
          <w:sz w:val="22"/>
          <w:szCs w:val="22"/>
        </w:rPr>
        <w:t>Strukturę organizacyjną IPAW tworzą następujące komórki organizacyjne i stanowiska pracy, którym nadaje się odpowiednie symbole:</w:t>
      </w:r>
    </w:p>
    <w:p w:rsidR="00E64024" w:rsidRPr="00023CC8" w:rsidRDefault="00E64024" w:rsidP="00E64024">
      <w:pPr>
        <w:pStyle w:val="Standarduser"/>
        <w:numPr>
          <w:ilvl w:val="0"/>
          <w:numId w:val="69"/>
        </w:numPr>
        <w:tabs>
          <w:tab w:val="left" w:pos="1103"/>
          <w:tab w:val="left" w:pos="1121"/>
          <w:tab w:val="left" w:pos="1500"/>
        </w:tabs>
        <w:spacing w:after="96" w:line="276" w:lineRule="auto"/>
        <w:ind w:left="379" w:hanging="16"/>
        <w:jc w:val="both"/>
        <w:rPr>
          <w:rFonts w:cs="Times New Roman"/>
          <w:iCs/>
          <w:sz w:val="22"/>
          <w:szCs w:val="22"/>
        </w:rPr>
      </w:pPr>
      <w:r w:rsidRPr="00023CC8">
        <w:rPr>
          <w:rFonts w:cs="Times New Roman"/>
          <w:iCs/>
          <w:sz w:val="22"/>
          <w:szCs w:val="22"/>
        </w:rPr>
        <w:t>Dyrektor IPAW (D), nadzorujący bezpośrednio:</w:t>
      </w:r>
    </w:p>
    <w:p w:rsidR="00E64024" w:rsidRPr="00023CC8" w:rsidRDefault="00E64024" w:rsidP="00121B6C">
      <w:pPr>
        <w:pStyle w:val="Standarduser"/>
        <w:numPr>
          <w:ilvl w:val="0"/>
          <w:numId w:val="88"/>
        </w:numPr>
        <w:tabs>
          <w:tab w:val="left" w:pos="2917"/>
          <w:tab w:val="left" w:pos="2950"/>
          <w:tab w:val="left" w:pos="3279"/>
        </w:tabs>
        <w:spacing w:after="96" w:line="276" w:lineRule="auto"/>
        <w:jc w:val="both"/>
        <w:rPr>
          <w:rFonts w:cs="Times New Roman"/>
          <w:iCs/>
          <w:sz w:val="22"/>
          <w:szCs w:val="22"/>
        </w:rPr>
      </w:pPr>
      <w:r w:rsidRPr="00023CC8">
        <w:rPr>
          <w:rFonts w:cs="Times New Roman"/>
          <w:iCs/>
          <w:sz w:val="22"/>
          <w:szCs w:val="22"/>
        </w:rPr>
        <w:lastRenderedPageBreak/>
        <w:t>Główny Księgowy (GK),</w:t>
      </w:r>
    </w:p>
    <w:p w:rsidR="00E64024" w:rsidRPr="00023CC8" w:rsidRDefault="00E64024" w:rsidP="00121B6C">
      <w:pPr>
        <w:pStyle w:val="Standarduser"/>
        <w:numPr>
          <w:ilvl w:val="0"/>
          <w:numId w:val="88"/>
        </w:numPr>
        <w:tabs>
          <w:tab w:val="left" w:pos="2917"/>
          <w:tab w:val="left" w:pos="2950"/>
          <w:tab w:val="left" w:pos="3279"/>
        </w:tabs>
        <w:spacing w:after="96" w:line="276" w:lineRule="auto"/>
        <w:jc w:val="both"/>
        <w:rPr>
          <w:rFonts w:cs="Times New Roman"/>
          <w:iCs/>
          <w:sz w:val="22"/>
          <w:szCs w:val="22"/>
        </w:rPr>
      </w:pPr>
      <w:r w:rsidRPr="00023CC8">
        <w:rPr>
          <w:rFonts w:cs="Times New Roman"/>
          <w:iCs/>
          <w:sz w:val="22"/>
          <w:szCs w:val="22"/>
        </w:rPr>
        <w:t>Dział Organizacyjny i Pomocy Technicznej (OPT),</w:t>
      </w:r>
    </w:p>
    <w:p w:rsidR="00E64024" w:rsidRPr="00023CC8" w:rsidRDefault="00E64024" w:rsidP="00121B6C">
      <w:pPr>
        <w:pStyle w:val="Standarduser"/>
        <w:numPr>
          <w:ilvl w:val="0"/>
          <w:numId w:val="88"/>
        </w:numPr>
        <w:tabs>
          <w:tab w:val="left" w:pos="2917"/>
          <w:tab w:val="left" w:pos="2950"/>
          <w:tab w:val="left" w:pos="3279"/>
        </w:tabs>
        <w:spacing w:after="96" w:line="276" w:lineRule="auto"/>
        <w:jc w:val="both"/>
        <w:rPr>
          <w:rFonts w:cs="Times New Roman"/>
          <w:iCs/>
          <w:sz w:val="22"/>
          <w:szCs w:val="22"/>
        </w:rPr>
      </w:pPr>
      <w:r w:rsidRPr="00023CC8">
        <w:rPr>
          <w:rFonts w:cs="Times New Roman"/>
          <w:iCs/>
          <w:sz w:val="22"/>
          <w:szCs w:val="22"/>
        </w:rPr>
        <w:t>Dział Kadr i Płac (DK),</w:t>
      </w:r>
    </w:p>
    <w:p w:rsidR="00E64024" w:rsidRPr="00023CC8" w:rsidRDefault="00E64024" w:rsidP="00121B6C">
      <w:pPr>
        <w:pStyle w:val="Standarduser"/>
        <w:numPr>
          <w:ilvl w:val="0"/>
          <w:numId w:val="88"/>
        </w:numPr>
        <w:tabs>
          <w:tab w:val="left" w:pos="2917"/>
          <w:tab w:val="left" w:pos="2950"/>
          <w:tab w:val="left" w:pos="3279"/>
        </w:tabs>
        <w:spacing w:after="96" w:line="276" w:lineRule="auto"/>
        <w:jc w:val="both"/>
        <w:rPr>
          <w:rFonts w:cs="Times New Roman"/>
          <w:iCs/>
          <w:sz w:val="22"/>
          <w:szCs w:val="22"/>
        </w:rPr>
      </w:pPr>
      <w:r w:rsidRPr="00023CC8">
        <w:rPr>
          <w:rFonts w:cs="Times New Roman"/>
          <w:iCs/>
          <w:sz w:val="22"/>
          <w:szCs w:val="22"/>
        </w:rPr>
        <w:t>Dział IT (IT),</w:t>
      </w:r>
    </w:p>
    <w:p w:rsidR="00F838A6" w:rsidRPr="00023CC8" w:rsidRDefault="00F838A6" w:rsidP="00121B6C">
      <w:pPr>
        <w:pStyle w:val="Standarduser"/>
        <w:numPr>
          <w:ilvl w:val="0"/>
          <w:numId w:val="88"/>
        </w:numPr>
        <w:tabs>
          <w:tab w:val="left" w:pos="1103"/>
          <w:tab w:val="left" w:pos="1500"/>
          <w:tab w:val="left" w:pos="1846"/>
        </w:tabs>
        <w:spacing w:after="96" w:line="276" w:lineRule="auto"/>
        <w:jc w:val="both"/>
        <w:rPr>
          <w:rFonts w:cs="Times New Roman"/>
          <w:iCs/>
          <w:sz w:val="22"/>
          <w:szCs w:val="22"/>
        </w:rPr>
      </w:pPr>
      <w:r w:rsidRPr="00023CC8">
        <w:rPr>
          <w:rFonts w:cs="Times New Roman"/>
          <w:iCs/>
          <w:sz w:val="22"/>
          <w:szCs w:val="22"/>
        </w:rPr>
        <w:t>Dział Obsługi Naborów, Informacji i Promocji (DNP),</w:t>
      </w:r>
    </w:p>
    <w:p w:rsidR="00F838A6" w:rsidRPr="00023CC8" w:rsidRDefault="00F838A6" w:rsidP="00121B6C">
      <w:pPr>
        <w:pStyle w:val="Standarduser"/>
        <w:numPr>
          <w:ilvl w:val="0"/>
          <w:numId w:val="88"/>
        </w:numPr>
        <w:tabs>
          <w:tab w:val="left" w:pos="3016"/>
          <w:tab w:val="left" w:pos="3362"/>
          <w:tab w:val="left" w:pos="3395"/>
        </w:tabs>
        <w:spacing w:after="96" w:line="276" w:lineRule="auto"/>
        <w:jc w:val="both"/>
        <w:rPr>
          <w:rFonts w:cs="Times New Roman"/>
          <w:iCs/>
          <w:sz w:val="22"/>
          <w:szCs w:val="22"/>
        </w:rPr>
      </w:pPr>
      <w:r w:rsidRPr="00023CC8">
        <w:rPr>
          <w:rFonts w:cs="Times New Roman"/>
          <w:iCs/>
          <w:sz w:val="22"/>
          <w:szCs w:val="22"/>
        </w:rPr>
        <w:t>Dział Kontraktacji Osi Priorytetowych RPO nr  2, 3, 4, 5, 7, 10 (DKP),</w:t>
      </w:r>
    </w:p>
    <w:p w:rsidR="00F838A6" w:rsidRPr="00023CC8" w:rsidRDefault="00F838A6" w:rsidP="00121B6C">
      <w:pPr>
        <w:pStyle w:val="Standarduser"/>
        <w:numPr>
          <w:ilvl w:val="0"/>
          <w:numId w:val="88"/>
        </w:numPr>
        <w:tabs>
          <w:tab w:val="left" w:pos="2901"/>
          <w:tab w:val="left" w:pos="2934"/>
        </w:tabs>
        <w:spacing w:after="96" w:line="276" w:lineRule="auto"/>
        <w:jc w:val="both"/>
        <w:rPr>
          <w:rFonts w:cs="Times New Roman"/>
          <w:iCs/>
          <w:sz w:val="22"/>
          <w:szCs w:val="22"/>
        </w:rPr>
      </w:pPr>
      <w:r w:rsidRPr="00023CC8">
        <w:rPr>
          <w:rFonts w:cs="Times New Roman"/>
          <w:iCs/>
          <w:sz w:val="22"/>
          <w:szCs w:val="22"/>
        </w:rPr>
        <w:t>Dział Kontraktacji Osi Priorytetowych RPO nr 1, 6, 8, 9 (DKG),</w:t>
      </w:r>
    </w:p>
    <w:p w:rsidR="00E64024" w:rsidRPr="00023CC8" w:rsidRDefault="00E64024" w:rsidP="00E64024">
      <w:pPr>
        <w:pStyle w:val="Standarduser"/>
        <w:tabs>
          <w:tab w:val="left" w:pos="1103"/>
          <w:tab w:val="left" w:pos="1121"/>
          <w:tab w:val="left" w:pos="1500"/>
        </w:tabs>
        <w:spacing w:after="96" w:line="276" w:lineRule="auto"/>
        <w:ind w:left="379" w:hanging="16"/>
        <w:jc w:val="both"/>
        <w:rPr>
          <w:rFonts w:cs="Times New Roman"/>
          <w:iCs/>
          <w:sz w:val="22"/>
          <w:szCs w:val="22"/>
        </w:rPr>
      </w:pPr>
      <w:r w:rsidRPr="00023CC8">
        <w:rPr>
          <w:rFonts w:cs="Times New Roman"/>
          <w:iCs/>
          <w:sz w:val="22"/>
          <w:szCs w:val="22"/>
        </w:rPr>
        <w:t>2) Zastępca Dyrektora IPAW (ZD), nadzorujący bezpośrednio:</w:t>
      </w:r>
    </w:p>
    <w:p w:rsidR="00F838A6" w:rsidRPr="00023CC8" w:rsidRDefault="00F838A6" w:rsidP="00121B6C">
      <w:pPr>
        <w:pStyle w:val="Standarduser"/>
        <w:numPr>
          <w:ilvl w:val="0"/>
          <w:numId w:val="87"/>
        </w:numPr>
        <w:tabs>
          <w:tab w:val="left" w:pos="2917"/>
          <w:tab w:val="left" w:pos="2950"/>
          <w:tab w:val="left" w:pos="3279"/>
        </w:tabs>
        <w:spacing w:after="96" w:line="276" w:lineRule="auto"/>
        <w:ind w:left="709" w:hanging="360"/>
        <w:jc w:val="both"/>
        <w:rPr>
          <w:rFonts w:cs="Times New Roman"/>
          <w:iCs/>
          <w:sz w:val="22"/>
          <w:szCs w:val="22"/>
        </w:rPr>
      </w:pPr>
      <w:bookmarkStart w:id="0" w:name="_GoBack"/>
      <w:r w:rsidRPr="00023CC8">
        <w:rPr>
          <w:rFonts w:cs="Times New Roman"/>
          <w:iCs/>
          <w:sz w:val="22"/>
          <w:szCs w:val="22"/>
        </w:rPr>
        <w:t>Dział Kontroli Projektów (DKO),</w:t>
      </w:r>
    </w:p>
    <w:p w:rsidR="00F838A6" w:rsidRPr="00023CC8" w:rsidRDefault="00F838A6" w:rsidP="00121B6C">
      <w:pPr>
        <w:pStyle w:val="Standarduser"/>
        <w:numPr>
          <w:ilvl w:val="0"/>
          <w:numId w:val="87"/>
        </w:numPr>
        <w:tabs>
          <w:tab w:val="left" w:pos="2917"/>
          <w:tab w:val="left" w:pos="2950"/>
          <w:tab w:val="left" w:pos="3279"/>
        </w:tabs>
        <w:spacing w:after="96" w:line="276" w:lineRule="auto"/>
        <w:ind w:left="709" w:hanging="360"/>
        <w:jc w:val="both"/>
        <w:rPr>
          <w:rFonts w:cs="Times New Roman"/>
          <w:iCs/>
          <w:sz w:val="22"/>
          <w:szCs w:val="22"/>
        </w:rPr>
      </w:pPr>
      <w:r w:rsidRPr="00023CC8">
        <w:rPr>
          <w:rFonts w:cs="Times New Roman"/>
          <w:iCs/>
          <w:sz w:val="22"/>
          <w:szCs w:val="22"/>
        </w:rPr>
        <w:t>Dział Za</w:t>
      </w:r>
      <w:r>
        <w:rPr>
          <w:rFonts w:cs="Times New Roman"/>
          <w:iCs/>
          <w:sz w:val="22"/>
          <w:szCs w:val="22"/>
        </w:rPr>
        <w:t>rządzania i Monitorowania (DZM),</w:t>
      </w:r>
    </w:p>
    <w:p w:rsidR="00E64024" w:rsidRPr="00023CC8" w:rsidRDefault="00E64024" w:rsidP="00121B6C">
      <w:pPr>
        <w:pStyle w:val="Standarduser"/>
        <w:numPr>
          <w:ilvl w:val="0"/>
          <w:numId w:val="87"/>
        </w:numPr>
        <w:tabs>
          <w:tab w:val="left" w:pos="2901"/>
          <w:tab w:val="left" w:pos="2934"/>
        </w:tabs>
        <w:spacing w:after="96" w:line="276" w:lineRule="auto"/>
        <w:ind w:left="709" w:hanging="346"/>
        <w:jc w:val="both"/>
        <w:rPr>
          <w:rFonts w:cs="Times New Roman"/>
          <w:iCs/>
          <w:sz w:val="22"/>
          <w:szCs w:val="22"/>
        </w:rPr>
      </w:pPr>
      <w:r w:rsidRPr="00023CC8">
        <w:rPr>
          <w:rFonts w:cs="Times New Roman"/>
          <w:iCs/>
          <w:sz w:val="22"/>
          <w:szCs w:val="22"/>
        </w:rPr>
        <w:t>Dział Rozliczeń i Windykacji (DRW).</w:t>
      </w:r>
    </w:p>
    <w:bookmarkEnd w:id="0"/>
    <w:p w:rsidR="00E64024" w:rsidRPr="00023CC8" w:rsidRDefault="00E64024" w:rsidP="00E64024">
      <w:pPr>
        <w:pStyle w:val="Standarduser"/>
        <w:tabs>
          <w:tab w:val="left" w:pos="1103"/>
          <w:tab w:val="left" w:pos="1121"/>
          <w:tab w:val="left" w:pos="1500"/>
        </w:tabs>
        <w:spacing w:after="96" w:line="276" w:lineRule="auto"/>
        <w:ind w:left="379" w:hanging="16"/>
        <w:jc w:val="both"/>
        <w:rPr>
          <w:rFonts w:cs="Times New Roman"/>
          <w:iCs/>
          <w:sz w:val="22"/>
          <w:szCs w:val="22"/>
        </w:rPr>
      </w:pPr>
      <w:r w:rsidRPr="00023CC8">
        <w:rPr>
          <w:rFonts w:cs="Times New Roman"/>
          <w:iCs/>
          <w:sz w:val="22"/>
          <w:szCs w:val="22"/>
        </w:rPr>
        <w:t>3) Główny Księgowy IPAW, nadzorujący bezpośrednio:</w:t>
      </w:r>
    </w:p>
    <w:p w:rsidR="00E64024" w:rsidRPr="00023CC8" w:rsidRDefault="00E64024" w:rsidP="00E64024">
      <w:pPr>
        <w:pStyle w:val="Standarduser"/>
        <w:numPr>
          <w:ilvl w:val="0"/>
          <w:numId w:val="72"/>
        </w:numPr>
        <w:tabs>
          <w:tab w:val="left" w:pos="1134"/>
          <w:tab w:val="left" w:pos="2572"/>
        </w:tabs>
        <w:spacing w:after="96" w:line="276" w:lineRule="auto"/>
        <w:ind w:left="742" w:hanging="16"/>
        <w:jc w:val="both"/>
        <w:rPr>
          <w:rFonts w:cs="Times New Roman"/>
          <w:iCs/>
          <w:sz w:val="22"/>
          <w:szCs w:val="22"/>
        </w:rPr>
      </w:pPr>
      <w:r w:rsidRPr="00023CC8">
        <w:rPr>
          <w:rFonts w:cs="Times New Roman"/>
          <w:iCs/>
          <w:sz w:val="22"/>
          <w:szCs w:val="22"/>
        </w:rPr>
        <w:t>Dział Finansowy (DF).</w:t>
      </w:r>
    </w:p>
    <w:p w:rsidR="00E64024" w:rsidRPr="00023CC8" w:rsidRDefault="00E64024" w:rsidP="00E64024">
      <w:pPr>
        <w:pStyle w:val="Standarduser"/>
        <w:tabs>
          <w:tab w:val="left" w:pos="1087"/>
          <w:tab w:val="left" w:pos="1105"/>
          <w:tab w:val="left" w:pos="1484"/>
          <w:tab w:val="left" w:pos="1830"/>
        </w:tabs>
        <w:spacing w:after="96" w:line="276" w:lineRule="auto"/>
        <w:jc w:val="both"/>
        <w:rPr>
          <w:rFonts w:cs="Times New Roman"/>
          <w:iCs/>
          <w:sz w:val="22"/>
          <w:szCs w:val="22"/>
        </w:rPr>
      </w:pPr>
      <w:r w:rsidRPr="00023CC8">
        <w:rPr>
          <w:rFonts w:cs="Times New Roman"/>
          <w:iCs/>
          <w:sz w:val="22"/>
          <w:szCs w:val="22"/>
        </w:rPr>
        <w:t>4. Schemat struktury organizacyjnej IPAW przedstawia załącznik nr 1 do niniejszego Regulaminu.</w:t>
      </w:r>
    </w:p>
    <w:p w:rsidR="00E64024" w:rsidRPr="00023CC8" w:rsidRDefault="00E64024" w:rsidP="00E64024">
      <w:pPr>
        <w:pStyle w:val="Standarduser"/>
        <w:tabs>
          <w:tab w:val="left" w:pos="1829"/>
          <w:tab w:val="left" w:pos="1847"/>
          <w:tab w:val="left" w:pos="2226"/>
          <w:tab w:val="left" w:pos="2572"/>
        </w:tabs>
        <w:spacing w:after="96" w:line="276" w:lineRule="auto"/>
        <w:ind w:left="742" w:hanging="16"/>
        <w:jc w:val="both"/>
        <w:rPr>
          <w:rFonts w:cs="Times New Roman"/>
          <w:sz w:val="22"/>
          <w:szCs w:val="22"/>
        </w:rPr>
      </w:pP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t>Rozdział 4. ZADANIA KOMÓREK ORGANIZACYJNYCH</w:t>
      </w: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18</w:t>
      </w:r>
    </w:p>
    <w:p w:rsidR="00E64024" w:rsidRPr="00023CC8" w:rsidRDefault="00E64024" w:rsidP="00E64024">
      <w:pPr>
        <w:pStyle w:val="NagwekIPAW2a"/>
        <w:spacing w:after="96" w:line="276" w:lineRule="auto"/>
        <w:rPr>
          <w:rFonts w:ascii="Calibri" w:hAnsi="Calibri" w:cs="Calibri"/>
          <w:sz w:val="22"/>
          <w:szCs w:val="22"/>
        </w:rPr>
      </w:pPr>
      <w:r w:rsidRPr="00023CC8">
        <w:rPr>
          <w:rFonts w:ascii="Calibri" w:hAnsi="Calibri" w:cs="Calibri"/>
          <w:sz w:val="22"/>
          <w:szCs w:val="22"/>
        </w:rPr>
        <w:t>DZIAŁ FINANSOWY</w:t>
      </w:r>
    </w:p>
    <w:p w:rsidR="00E64024" w:rsidRPr="00023CC8" w:rsidRDefault="00E64024" w:rsidP="00E64024">
      <w:pPr>
        <w:pStyle w:val="Standarduser"/>
        <w:tabs>
          <w:tab w:val="left" w:pos="300"/>
        </w:tabs>
        <w:spacing w:after="96" w:line="276" w:lineRule="auto"/>
        <w:jc w:val="both"/>
        <w:rPr>
          <w:rFonts w:cs="Times New Roman"/>
          <w:sz w:val="22"/>
          <w:szCs w:val="22"/>
        </w:rPr>
      </w:pPr>
      <w:r w:rsidRPr="00023CC8">
        <w:rPr>
          <w:rFonts w:cs="Times New Roman"/>
          <w:sz w:val="22"/>
          <w:szCs w:val="22"/>
        </w:rPr>
        <w:t>Do zadań  Działu Finansowego należy w szczególności:</w:t>
      </w:r>
    </w:p>
    <w:p w:rsidR="00E64024" w:rsidRPr="00023CC8" w:rsidRDefault="00E64024" w:rsidP="00E64024">
      <w:pPr>
        <w:pStyle w:val="Standarduser"/>
        <w:numPr>
          <w:ilvl w:val="0"/>
          <w:numId w:val="73"/>
        </w:numPr>
        <w:tabs>
          <w:tab w:val="left" w:pos="2100"/>
        </w:tabs>
        <w:spacing w:after="96" w:line="276" w:lineRule="auto"/>
        <w:ind w:left="705" w:hanging="360"/>
        <w:jc w:val="both"/>
        <w:rPr>
          <w:rFonts w:cs="Times New Roman"/>
          <w:sz w:val="22"/>
          <w:szCs w:val="22"/>
        </w:rPr>
      </w:pPr>
      <w:r w:rsidRPr="00023CC8">
        <w:rPr>
          <w:rFonts w:cs="Times New Roman"/>
          <w:sz w:val="22"/>
          <w:szCs w:val="22"/>
        </w:rPr>
        <w:t>Prowadzenie rachunkowości jednostki budżetowej w zakresie zadań realizowanych przez IPAW zgodnie z obowiązującymi zasadami i przepisami.</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Prowadzenie wyodrębnionej ewidencji księgowej w zakresie zadań realizowanych przez Związek ZIT AW w ramach RPO WD 2014-2020, zgodnie z obowiązującymi przepisami i</w:t>
      </w:r>
      <w:r w:rsidR="002358B7">
        <w:rPr>
          <w:rFonts w:cs="Times New Roman"/>
          <w:sz w:val="22"/>
          <w:szCs w:val="22"/>
        </w:rPr>
        <w:t> </w:t>
      </w:r>
      <w:r w:rsidRPr="00023CC8">
        <w:rPr>
          <w:rFonts w:cs="Times New Roman"/>
          <w:sz w:val="22"/>
          <w:szCs w:val="22"/>
        </w:rPr>
        <w:t>wytycznymi.</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Przestrzeganie dyscypliny finansowej zgodnie z ustawą o finansach publicznych.</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Obsługa budżetu  IPAW w zakresie zadań finansowanych ze środków  Pomocy Technicznej RPO WD 2014-2020 oraz budżetów Gmin tworzących Związek ZIT AW.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Przygotowanie materiałów do projektu uchwały budżetowej w ramach wdrażania ZIT AW.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Opracowanie projektu planu finansowego IPAW oraz jego układu wykonawczego, analiza realizacji planu finansowego IPAW, dokonywanie zmian planu finansowego IPAW w toku jego realizacji.</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Sporządzanie i realizacja dyspozycji środkami pieniężnymi.</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Sporządzanie bieżących płatności.</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Sprawdzanie finansowe dyspozycji przekazania środków dla beneficjentów.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lastRenderedPageBreak/>
        <w:t>Przekazywanie środków dla beneficjentów wdrażanych części RPO WD w zakresie budżetu państwa.</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 xml:space="preserve">Sporządzanie informacji o złożonych i zrealizowanych zleceniach przez BGK do IZ RPO WD i </w:t>
      </w:r>
      <w:proofErr w:type="spellStart"/>
      <w:r w:rsidRPr="00023CC8">
        <w:rPr>
          <w:rFonts w:cs="Times New Roman"/>
          <w:sz w:val="22"/>
          <w:szCs w:val="22"/>
        </w:rPr>
        <w:t>MIiR</w:t>
      </w:r>
      <w:proofErr w:type="spellEnd"/>
      <w:r w:rsidRPr="00023CC8">
        <w:rPr>
          <w:rFonts w:cs="Times New Roman"/>
          <w:sz w:val="22"/>
          <w:szCs w:val="22"/>
        </w:rPr>
        <w:t>.</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Sporządzanie informacji miesięcznych, sprawozdań okresowych, rocznych i sprawozdania końcowego oraz innych dokumentów wymaganych w ramach wdrażania ZIT AW.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Dokonywanie kontroli zgodności operacji gospodarczych i finansowych z planem finansowym.</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Bieżące i prawidłowe prowadzenie ksiąg rachunkowych IPAW.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Terminowe sporządzanie sprawozdań budżetowych i finansowych.</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Prowadzenie gospodarki finansowej zgodnie z obowiązującymi przepisami i zasadami.</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Przeprowadzanie inwentaryzacji w IPAW.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Dokonywanie czynności związanych z zatwierdzeniem faktur, rachunków itp., zatwierdzaniem i</w:t>
      </w:r>
      <w:r w:rsidR="002358B7">
        <w:rPr>
          <w:rFonts w:cs="Times New Roman"/>
          <w:sz w:val="22"/>
          <w:szCs w:val="22"/>
        </w:rPr>
        <w:t> </w:t>
      </w:r>
      <w:r w:rsidRPr="00023CC8">
        <w:rPr>
          <w:rFonts w:cs="Times New Roman"/>
          <w:sz w:val="22"/>
          <w:szCs w:val="22"/>
        </w:rPr>
        <w:t>rozliczaniem zaliczek i delegacji służbowych oraz ujmowanie w księgach pozostałych operacji dotyczących majątku IPAW.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Prowadzenie ewidencji środków trwałych i dokumentowanie ich obrotu, prowadzenie ewidencji, aktualizacja wyceny oraz umorzeń środków trwałych.</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Prowadzenie, w tym księgowość i egzekucja, spraw związanych ze ściąganiem należności IPAW.</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Wprowadzanie operacji do informatycznego systemu finansowo-księgowego oraz do</w:t>
      </w:r>
      <w:r w:rsidR="002358B7">
        <w:rPr>
          <w:rFonts w:cs="Times New Roman"/>
          <w:sz w:val="22"/>
          <w:szCs w:val="22"/>
        </w:rPr>
        <w:t> </w:t>
      </w:r>
      <w:r w:rsidRPr="00023CC8">
        <w:rPr>
          <w:rFonts w:cs="Times New Roman"/>
          <w:sz w:val="22"/>
          <w:szCs w:val="22"/>
        </w:rPr>
        <w:t>informatycznego systemu bankowego.</w:t>
      </w:r>
    </w:p>
    <w:p w:rsidR="001D7DBD" w:rsidRDefault="00E64024" w:rsidP="001D7DBD">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Pozostałe zadania zgodnie z dokumentami programowymi IPAW, Zestawem instrukcji Wykonawczych, Wytycznymi IZ RPO WD oraz wewnętrznymi dokumentami IPAW.</w:t>
      </w:r>
    </w:p>
    <w:p w:rsidR="001D7DBD" w:rsidRPr="001D7DBD" w:rsidRDefault="001D7DBD" w:rsidP="001D7DBD">
      <w:pPr>
        <w:pStyle w:val="Standarduser"/>
        <w:numPr>
          <w:ilvl w:val="0"/>
          <w:numId w:val="18"/>
        </w:numPr>
        <w:tabs>
          <w:tab w:val="left" w:pos="2100"/>
        </w:tabs>
        <w:spacing w:after="96" w:line="276" w:lineRule="auto"/>
        <w:ind w:left="705" w:hanging="360"/>
        <w:jc w:val="both"/>
        <w:rPr>
          <w:rFonts w:cs="Times New Roman"/>
          <w:sz w:val="22"/>
          <w:szCs w:val="22"/>
        </w:rPr>
      </w:pPr>
      <w:r w:rsidRPr="001D7DBD">
        <w:rPr>
          <w:sz w:val="22"/>
          <w:szCs w:val="22"/>
        </w:rPr>
        <w:t>Dokonywanie zwrotów środków w ramach Pomocy Technicznej RPO WD 2014-2020 we</w:t>
      </w:r>
      <w:r w:rsidR="002358B7">
        <w:rPr>
          <w:sz w:val="22"/>
          <w:szCs w:val="22"/>
        </w:rPr>
        <w:t> </w:t>
      </w:r>
      <w:r w:rsidRPr="001D7DBD">
        <w:rPr>
          <w:sz w:val="22"/>
          <w:szCs w:val="22"/>
        </w:rPr>
        <w:t xml:space="preserve">współpracy z Działem </w:t>
      </w:r>
      <w:r>
        <w:rPr>
          <w:sz w:val="22"/>
          <w:szCs w:val="22"/>
        </w:rPr>
        <w:t>OPT</w:t>
      </w:r>
      <w:r w:rsidRPr="001D7DBD">
        <w:rPr>
          <w:sz w:val="22"/>
          <w:szCs w:val="22"/>
        </w:rPr>
        <w:t>.</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Weryfikacja rachunkowa dyspozycji przekazania środków na rzecz beneficjentów oraz stanu rozliczeń z beneficjentem.</w:t>
      </w:r>
    </w:p>
    <w:p w:rsidR="00E64024" w:rsidRPr="00023CC8" w:rsidRDefault="00E64024" w:rsidP="00E64024">
      <w:pPr>
        <w:pStyle w:val="Standarduser"/>
        <w:numPr>
          <w:ilvl w:val="0"/>
          <w:numId w:val="18"/>
        </w:numPr>
        <w:tabs>
          <w:tab w:val="left" w:pos="2100"/>
        </w:tabs>
        <w:spacing w:after="96" w:line="276" w:lineRule="auto"/>
        <w:ind w:left="705" w:hanging="360"/>
        <w:jc w:val="both"/>
        <w:rPr>
          <w:rFonts w:cs="Times New Roman"/>
          <w:sz w:val="22"/>
          <w:szCs w:val="22"/>
        </w:rPr>
      </w:pPr>
      <w:r w:rsidRPr="00023CC8">
        <w:rPr>
          <w:rFonts w:cs="Times New Roman"/>
          <w:sz w:val="22"/>
          <w:szCs w:val="22"/>
        </w:rPr>
        <w:t>Prowadzenie spraw związanych ze ściąganiem należności IPAW.</w:t>
      </w:r>
    </w:p>
    <w:p w:rsidR="00E64024" w:rsidRPr="00023CC8" w:rsidRDefault="00E64024" w:rsidP="00E64024">
      <w:pPr>
        <w:pStyle w:val="Standarduser"/>
        <w:tabs>
          <w:tab w:val="left" w:pos="2100"/>
        </w:tabs>
        <w:spacing w:after="96" w:line="276" w:lineRule="auto"/>
        <w:ind w:left="705" w:hanging="360"/>
        <w:jc w:val="both"/>
        <w:rPr>
          <w:rFonts w:cs="Times New Roman"/>
          <w:sz w:val="22"/>
          <w:szCs w:val="22"/>
        </w:rPr>
      </w:pPr>
    </w:p>
    <w:p w:rsidR="00E64024" w:rsidRPr="00023CC8" w:rsidRDefault="00E64024" w:rsidP="00E64024">
      <w:pPr>
        <w:pStyle w:val="paragraf"/>
        <w:spacing w:before="0" w:after="96"/>
      </w:pPr>
      <w:r w:rsidRPr="00023CC8">
        <w:rPr>
          <w:rFonts w:ascii="Calibri" w:hAnsi="Calibri" w:cs="Calibri"/>
          <w:sz w:val="22"/>
          <w:szCs w:val="22"/>
        </w:rPr>
        <w:t>§ 19</w:t>
      </w:r>
    </w:p>
    <w:p w:rsidR="00E64024" w:rsidRPr="00023CC8" w:rsidRDefault="00E64024" w:rsidP="00E64024">
      <w:pPr>
        <w:pStyle w:val="paragraf"/>
        <w:spacing w:before="0" w:after="96"/>
        <w:ind w:firstLine="17"/>
        <w:jc w:val="both"/>
        <w:rPr>
          <w:rFonts w:ascii="Calibri" w:hAnsi="Calibri" w:cs="Calibri"/>
          <w:sz w:val="22"/>
          <w:szCs w:val="22"/>
        </w:rPr>
      </w:pPr>
      <w:r w:rsidRPr="00023CC8">
        <w:rPr>
          <w:rFonts w:ascii="Calibri" w:hAnsi="Calibri" w:cs="Calibri"/>
          <w:sz w:val="22"/>
          <w:szCs w:val="22"/>
        </w:rPr>
        <w:t>DZIAŁ ORGANIZACYJNY I POMOCY TECHNICZNEJ</w:t>
      </w:r>
    </w:p>
    <w:p w:rsidR="00E64024" w:rsidRPr="00023CC8" w:rsidRDefault="00E64024" w:rsidP="00E64024">
      <w:pPr>
        <w:pStyle w:val="paragraf"/>
        <w:spacing w:before="0" w:after="96"/>
        <w:ind w:firstLine="17"/>
        <w:jc w:val="both"/>
      </w:pPr>
      <w:r w:rsidRPr="00023CC8">
        <w:rPr>
          <w:rFonts w:ascii="Calibri" w:hAnsi="Calibri" w:cs="Calibri"/>
          <w:b w:val="0"/>
          <w:sz w:val="22"/>
          <w:szCs w:val="22"/>
        </w:rPr>
        <w:t>Do zadań Działu Organizacyjnego i Pomocy Technicznej</w:t>
      </w:r>
      <w:r w:rsidRPr="00023CC8">
        <w:rPr>
          <w:rFonts w:ascii="Calibri" w:hAnsi="Calibri" w:cs="Calibri"/>
          <w:sz w:val="22"/>
          <w:szCs w:val="22"/>
        </w:rPr>
        <w:t xml:space="preserve"> </w:t>
      </w:r>
      <w:r w:rsidRPr="00023CC8">
        <w:rPr>
          <w:rFonts w:ascii="Calibri" w:hAnsi="Calibri" w:cs="Calibri"/>
          <w:b w:val="0"/>
          <w:sz w:val="22"/>
          <w:szCs w:val="22"/>
        </w:rPr>
        <w:t>należy w szczególności:</w:t>
      </w:r>
    </w:p>
    <w:p w:rsidR="002059AE" w:rsidRPr="00023CC8" w:rsidRDefault="00E64024" w:rsidP="00023CC8">
      <w:pPr>
        <w:pStyle w:val="Standarduser"/>
        <w:numPr>
          <w:ilvl w:val="0"/>
          <w:numId w:val="74"/>
        </w:numPr>
        <w:tabs>
          <w:tab w:val="left" w:pos="0"/>
          <w:tab w:val="left" w:pos="284"/>
        </w:tabs>
        <w:spacing w:after="96" w:line="276" w:lineRule="auto"/>
        <w:jc w:val="both"/>
        <w:rPr>
          <w:rFonts w:cs="Times New Roman"/>
          <w:sz w:val="22"/>
          <w:szCs w:val="22"/>
        </w:rPr>
      </w:pPr>
      <w:r w:rsidRPr="00023CC8">
        <w:rPr>
          <w:rFonts w:cs="Times New Roman"/>
          <w:sz w:val="22"/>
          <w:szCs w:val="22"/>
        </w:rPr>
        <w:t>Wdrażanie we współpracy z pozostałymi komórkami IPAW projektów w ramach Pomocy Technicznej RPO WD 2014-2020.</w:t>
      </w:r>
    </w:p>
    <w:p w:rsidR="00E64024" w:rsidRPr="00023CC8" w:rsidRDefault="00E64024" w:rsidP="00023CC8">
      <w:pPr>
        <w:pStyle w:val="Standarduser"/>
        <w:numPr>
          <w:ilvl w:val="0"/>
          <w:numId w:val="74"/>
        </w:numPr>
        <w:tabs>
          <w:tab w:val="left" w:pos="0"/>
          <w:tab w:val="left" w:pos="284"/>
        </w:tabs>
        <w:spacing w:after="96" w:line="276" w:lineRule="auto"/>
        <w:jc w:val="both"/>
        <w:rPr>
          <w:rFonts w:cs="Times New Roman"/>
          <w:sz w:val="22"/>
          <w:szCs w:val="22"/>
        </w:rPr>
      </w:pPr>
      <w:r w:rsidRPr="00023CC8">
        <w:rPr>
          <w:rFonts w:cs="Times New Roman"/>
          <w:bCs/>
          <w:sz w:val="22"/>
          <w:szCs w:val="22"/>
        </w:rPr>
        <w:t>Dokonywanie zakupów dostaw i usług niezbędnych do zapewnienia sprawnego funkcjonowania IPAW, w ramach Pomocy Technicznej RPO WD 2014-2020.</w:t>
      </w:r>
    </w:p>
    <w:p w:rsidR="00E64024" w:rsidRPr="00023CC8" w:rsidRDefault="00E64024" w:rsidP="00023CC8">
      <w:pPr>
        <w:pStyle w:val="Akapitzlist"/>
        <w:numPr>
          <w:ilvl w:val="0"/>
          <w:numId w:val="6"/>
        </w:numPr>
        <w:tabs>
          <w:tab w:val="left" w:pos="0"/>
          <w:tab w:val="left" w:pos="284"/>
        </w:tabs>
        <w:spacing w:after="96" w:line="276" w:lineRule="auto"/>
        <w:ind w:left="0"/>
        <w:jc w:val="both"/>
        <w:rPr>
          <w:sz w:val="22"/>
          <w:szCs w:val="22"/>
        </w:rPr>
      </w:pPr>
      <w:r w:rsidRPr="00023CC8">
        <w:rPr>
          <w:sz w:val="22"/>
          <w:szCs w:val="22"/>
        </w:rPr>
        <w:t>Bieżący monitoring wysokości alokacji środków (limitów środków) w ramach Pomocy Technicznej RPO WD 2014-2020 oraz przygotowywanie propozycji zmian w wysokościach limitów.</w:t>
      </w:r>
    </w:p>
    <w:p w:rsidR="00E64024" w:rsidRPr="00023CC8" w:rsidRDefault="00E64024" w:rsidP="00023CC8">
      <w:pPr>
        <w:pStyle w:val="Akapitzlist"/>
        <w:numPr>
          <w:ilvl w:val="0"/>
          <w:numId w:val="6"/>
        </w:numPr>
        <w:tabs>
          <w:tab w:val="left" w:pos="0"/>
          <w:tab w:val="left" w:pos="284"/>
        </w:tabs>
        <w:spacing w:after="96" w:line="276" w:lineRule="auto"/>
        <w:ind w:left="0"/>
        <w:jc w:val="both"/>
        <w:rPr>
          <w:sz w:val="22"/>
          <w:szCs w:val="22"/>
        </w:rPr>
      </w:pPr>
      <w:r w:rsidRPr="00023CC8">
        <w:rPr>
          <w:sz w:val="22"/>
          <w:szCs w:val="22"/>
        </w:rPr>
        <w:lastRenderedPageBreak/>
        <w:t>Sprawozdawczość oraz monitoring w zakresie projektów realizowanych w ramach Pomocy Technicznej RPO WD 2014-2020.</w:t>
      </w:r>
    </w:p>
    <w:p w:rsidR="00E64024" w:rsidRPr="00023CC8" w:rsidRDefault="00E64024" w:rsidP="00023CC8">
      <w:pPr>
        <w:pStyle w:val="Akapitzlist"/>
        <w:numPr>
          <w:ilvl w:val="0"/>
          <w:numId w:val="6"/>
        </w:numPr>
        <w:tabs>
          <w:tab w:val="left" w:pos="0"/>
          <w:tab w:val="left" w:pos="284"/>
        </w:tabs>
        <w:spacing w:after="96" w:line="276" w:lineRule="auto"/>
        <w:ind w:left="0"/>
        <w:jc w:val="both"/>
        <w:rPr>
          <w:sz w:val="22"/>
          <w:szCs w:val="22"/>
        </w:rPr>
      </w:pPr>
      <w:r w:rsidRPr="00023CC8">
        <w:rPr>
          <w:sz w:val="22"/>
          <w:szCs w:val="22"/>
        </w:rPr>
        <w:t>Rozliczanie projektów finansowanych ze środków Pomocy Technicznej RPO WD 2014-2020, w</w:t>
      </w:r>
      <w:r w:rsidR="002358B7">
        <w:rPr>
          <w:sz w:val="22"/>
          <w:szCs w:val="22"/>
        </w:rPr>
        <w:t> </w:t>
      </w:r>
      <w:r w:rsidRPr="00023CC8">
        <w:rPr>
          <w:sz w:val="22"/>
          <w:szCs w:val="22"/>
        </w:rPr>
        <w:t>szczególności przygotowywanie wniosków o płatność.</w:t>
      </w:r>
    </w:p>
    <w:p w:rsidR="00E64024" w:rsidRPr="00023CC8" w:rsidRDefault="00E64024" w:rsidP="00023CC8">
      <w:pPr>
        <w:pStyle w:val="Akapitzlist"/>
        <w:numPr>
          <w:ilvl w:val="0"/>
          <w:numId w:val="6"/>
        </w:numPr>
        <w:tabs>
          <w:tab w:val="left" w:pos="0"/>
          <w:tab w:val="left" w:pos="284"/>
        </w:tabs>
        <w:spacing w:after="96" w:line="276" w:lineRule="auto"/>
        <w:ind w:left="0"/>
        <w:jc w:val="both"/>
        <w:rPr>
          <w:sz w:val="22"/>
          <w:szCs w:val="22"/>
        </w:rPr>
      </w:pPr>
      <w:r w:rsidRPr="00023CC8">
        <w:rPr>
          <w:sz w:val="22"/>
          <w:szCs w:val="22"/>
        </w:rPr>
        <w:t>Planowanie i rozliczanie wydatków współfinansowanych przez Gminy ZIT AW na podstawie porozumienia międzygminnego, o którym mowa w § 2 pkt 7 Regulaminu.</w:t>
      </w:r>
    </w:p>
    <w:p w:rsidR="00E64024" w:rsidRPr="00023CC8" w:rsidRDefault="00E64024" w:rsidP="00023CC8">
      <w:pPr>
        <w:pStyle w:val="Akapitzlist"/>
        <w:numPr>
          <w:ilvl w:val="0"/>
          <w:numId w:val="6"/>
        </w:numPr>
        <w:tabs>
          <w:tab w:val="left" w:pos="0"/>
          <w:tab w:val="left" w:pos="284"/>
        </w:tabs>
        <w:spacing w:after="96" w:line="276" w:lineRule="auto"/>
        <w:ind w:left="0"/>
        <w:jc w:val="both"/>
        <w:rPr>
          <w:sz w:val="22"/>
          <w:szCs w:val="22"/>
        </w:rPr>
      </w:pPr>
      <w:r w:rsidRPr="00023CC8">
        <w:rPr>
          <w:sz w:val="22"/>
          <w:szCs w:val="22"/>
        </w:rPr>
        <w:t>Przygotowanie materiałów planistycznych w ramach zadań i projektów finansowych ze środków Pomocy Technicznej RPO WD 2014-2020.</w:t>
      </w:r>
    </w:p>
    <w:p w:rsidR="002059AE" w:rsidRPr="00023CC8" w:rsidRDefault="00E64024" w:rsidP="00023CC8">
      <w:pPr>
        <w:pStyle w:val="Standarduser"/>
        <w:numPr>
          <w:ilvl w:val="0"/>
          <w:numId w:val="6"/>
        </w:numPr>
        <w:tabs>
          <w:tab w:val="left" w:pos="0"/>
          <w:tab w:val="left" w:pos="284"/>
        </w:tabs>
        <w:spacing w:after="96" w:line="276" w:lineRule="auto"/>
        <w:jc w:val="both"/>
        <w:rPr>
          <w:rFonts w:cs="Times New Roman"/>
          <w:bCs/>
          <w:sz w:val="22"/>
          <w:szCs w:val="22"/>
        </w:rPr>
      </w:pPr>
      <w:r w:rsidRPr="00023CC8">
        <w:rPr>
          <w:rFonts w:cs="Times New Roman"/>
          <w:bCs/>
          <w:sz w:val="22"/>
          <w:szCs w:val="22"/>
        </w:rPr>
        <w:t>Opracowanie procedur w zakresie prowadzonych zadań i ich aktualizowanie, w tym współpraca przy opracowywaniu Zestawu Instrukcji Wykonawczych dla IPAW, wzorów dokumentów i innej dokumentacji regulującej zasady realizacji RPO WD 2014-2020.</w:t>
      </w:r>
    </w:p>
    <w:p w:rsidR="002059AE" w:rsidRPr="00023CC8" w:rsidRDefault="00E64024" w:rsidP="00023CC8">
      <w:pPr>
        <w:pStyle w:val="Standarduser"/>
        <w:numPr>
          <w:ilvl w:val="0"/>
          <w:numId w:val="6"/>
        </w:numPr>
        <w:tabs>
          <w:tab w:val="left" w:pos="0"/>
          <w:tab w:val="left" w:pos="142"/>
        </w:tabs>
        <w:spacing w:after="96" w:line="276" w:lineRule="auto"/>
        <w:jc w:val="both"/>
        <w:rPr>
          <w:rFonts w:cs="Times New Roman"/>
          <w:bCs/>
          <w:sz w:val="22"/>
          <w:szCs w:val="22"/>
        </w:rPr>
      </w:pPr>
      <w:r w:rsidRPr="00023CC8">
        <w:rPr>
          <w:rFonts w:cs="Times New Roman"/>
          <w:bCs/>
          <w:sz w:val="22"/>
          <w:szCs w:val="22"/>
        </w:rPr>
        <w:t>Prowadzenie rejestrów umów.</w:t>
      </w:r>
    </w:p>
    <w:p w:rsidR="002059AE" w:rsidRPr="00023CC8" w:rsidRDefault="00E64024" w:rsidP="00023CC8">
      <w:pPr>
        <w:pStyle w:val="Standarduser"/>
        <w:numPr>
          <w:ilvl w:val="0"/>
          <w:numId w:val="6"/>
        </w:numPr>
        <w:tabs>
          <w:tab w:val="left" w:pos="0"/>
          <w:tab w:val="left" w:pos="284"/>
        </w:tabs>
        <w:spacing w:after="96" w:line="276" w:lineRule="auto"/>
        <w:jc w:val="both"/>
        <w:rPr>
          <w:rFonts w:cs="Times New Roman"/>
          <w:bCs/>
          <w:sz w:val="22"/>
          <w:szCs w:val="22"/>
        </w:rPr>
      </w:pPr>
      <w:r w:rsidRPr="00023CC8">
        <w:rPr>
          <w:rFonts w:cs="Times New Roman"/>
          <w:bCs/>
          <w:sz w:val="22"/>
          <w:szCs w:val="22"/>
        </w:rPr>
        <w:t>Przeprowadzanie postępowań o udzielanie zamówień publicznych i weryfikacja dokumentacji z postępowań prowadzonych w jednostce.</w:t>
      </w:r>
    </w:p>
    <w:p w:rsidR="002059AE" w:rsidRPr="00023CC8" w:rsidRDefault="00E64024" w:rsidP="00023CC8">
      <w:pPr>
        <w:pStyle w:val="Standarduser"/>
        <w:numPr>
          <w:ilvl w:val="0"/>
          <w:numId w:val="6"/>
        </w:numPr>
        <w:tabs>
          <w:tab w:val="left" w:pos="0"/>
          <w:tab w:val="left" w:pos="284"/>
        </w:tabs>
        <w:spacing w:after="96" w:line="276" w:lineRule="auto"/>
        <w:jc w:val="both"/>
        <w:rPr>
          <w:rFonts w:cs="Times New Roman"/>
          <w:bCs/>
          <w:sz w:val="22"/>
          <w:szCs w:val="22"/>
        </w:rPr>
      </w:pPr>
      <w:r w:rsidRPr="00023CC8">
        <w:rPr>
          <w:rFonts w:cs="Times New Roman"/>
          <w:sz w:val="22"/>
          <w:szCs w:val="22"/>
        </w:rPr>
        <w:t>Przygotowanie i aktualizacja regulaminu prac KOP oraz innych dokumentów regulujących pracę KOP, przy współudziale d</w:t>
      </w:r>
      <w:r w:rsidRPr="00023CC8">
        <w:rPr>
          <w:rFonts w:cs="Times New Roman"/>
          <w:bCs/>
          <w:sz w:val="22"/>
          <w:szCs w:val="22"/>
        </w:rPr>
        <w:t>ziałów kontraktacji.</w:t>
      </w:r>
    </w:p>
    <w:p w:rsidR="002059AE" w:rsidRDefault="00E64024" w:rsidP="00023CC8">
      <w:pPr>
        <w:pStyle w:val="Standarduser"/>
        <w:numPr>
          <w:ilvl w:val="0"/>
          <w:numId w:val="6"/>
        </w:numPr>
        <w:tabs>
          <w:tab w:val="left" w:pos="0"/>
          <w:tab w:val="left" w:pos="284"/>
        </w:tabs>
        <w:spacing w:after="96" w:line="276" w:lineRule="auto"/>
        <w:jc w:val="both"/>
        <w:rPr>
          <w:rFonts w:cs="Times New Roman"/>
          <w:bCs/>
          <w:sz w:val="22"/>
          <w:szCs w:val="22"/>
        </w:rPr>
      </w:pPr>
      <w:r w:rsidRPr="00023CC8">
        <w:rPr>
          <w:rFonts w:cs="Times New Roman"/>
          <w:bCs/>
          <w:sz w:val="22"/>
          <w:szCs w:val="22"/>
        </w:rPr>
        <w:t>Organizacja procesu wyboru kandydatów</w:t>
      </w:r>
      <w:r w:rsidRPr="00023CC8">
        <w:rPr>
          <w:sz w:val="22"/>
          <w:szCs w:val="22"/>
        </w:rPr>
        <w:t xml:space="preserve"> </w:t>
      </w:r>
      <w:r w:rsidRPr="00023CC8">
        <w:rPr>
          <w:rFonts w:cs="Times New Roman"/>
          <w:bCs/>
          <w:sz w:val="22"/>
          <w:szCs w:val="22"/>
        </w:rPr>
        <w:t>na ekspertów, przygotowanie składów osobowych KOP.</w:t>
      </w:r>
    </w:p>
    <w:p w:rsidR="00023CC8" w:rsidRPr="00023CC8" w:rsidRDefault="00023CC8" w:rsidP="00023CC8">
      <w:pPr>
        <w:pStyle w:val="Standarduser"/>
        <w:numPr>
          <w:ilvl w:val="0"/>
          <w:numId w:val="6"/>
        </w:numPr>
        <w:tabs>
          <w:tab w:val="left" w:pos="0"/>
          <w:tab w:val="left" w:pos="284"/>
        </w:tabs>
        <w:spacing w:after="96" w:line="276" w:lineRule="auto"/>
        <w:jc w:val="both"/>
        <w:rPr>
          <w:rFonts w:cs="Times New Roman"/>
          <w:bCs/>
          <w:sz w:val="22"/>
          <w:szCs w:val="22"/>
        </w:rPr>
      </w:pPr>
      <w:r>
        <w:rPr>
          <w:rFonts w:cs="Times New Roman"/>
          <w:bCs/>
          <w:sz w:val="22"/>
          <w:szCs w:val="22"/>
        </w:rPr>
        <w:t>Organizacja pracy ekspertów dokonujących oceny wniosków o dofinansowanie – merytorycznej i zgodności ze Strategią ZIT AW.</w:t>
      </w:r>
    </w:p>
    <w:p w:rsidR="002059AE" w:rsidRPr="00023CC8" w:rsidRDefault="00E64024" w:rsidP="00023CC8">
      <w:pPr>
        <w:pStyle w:val="Standarduser"/>
        <w:numPr>
          <w:ilvl w:val="0"/>
          <w:numId w:val="6"/>
        </w:numPr>
        <w:tabs>
          <w:tab w:val="left" w:pos="0"/>
          <w:tab w:val="left" w:pos="284"/>
        </w:tabs>
        <w:spacing w:after="96" w:line="276" w:lineRule="auto"/>
        <w:jc w:val="both"/>
        <w:rPr>
          <w:rFonts w:cs="Times New Roman"/>
          <w:sz w:val="22"/>
          <w:szCs w:val="22"/>
        </w:rPr>
      </w:pPr>
      <w:r w:rsidRPr="00023CC8">
        <w:rPr>
          <w:rFonts w:cs="Times New Roman"/>
          <w:sz w:val="22"/>
          <w:szCs w:val="22"/>
        </w:rPr>
        <w:t>Organizacja szkoleń, konferencji, seminariów dla ekspertów, we współpracy z innymi komórkami IPAW.</w:t>
      </w:r>
    </w:p>
    <w:p w:rsidR="00E64024" w:rsidRPr="00023CC8" w:rsidRDefault="00E64024" w:rsidP="00023CC8">
      <w:pPr>
        <w:pStyle w:val="Standarduser"/>
        <w:numPr>
          <w:ilvl w:val="0"/>
          <w:numId w:val="6"/>
        </w:numPr>
        <w:tabs>
          <w:tab w:val="left" w:pos="0"/>
          <w:tab w:val="left" w:pos="284"/>
        </w:tabs>
        <w:spacing w:after="96" w:line="276" w:lineRule="auto"/>
        <w:jc w:val="both"/>
        <w:rPr>
          <w:rFonts w:cs="Times New Roman"/>
          <w:sz w:val="22"/>
          <w:szCs w:val="22"/>
        </w:rPr>
      </w:pPr>
      <w:r w:rsidRPr="00023CC8">
        <w:rPr>
          <w:sz w:val="22"/>
          <w:szCs w:val="22"/>
        </w:rPr>
        <w:t>Ocena pracy ekspertów we współpracy z działami kontraktacji, IZ oraz innymi instytucjami wdrażającymi RPO WD 2014-2020.</w:t>
      </w:r>
    </w:p>
    <w:p w:rsidR="00E64024" w:rsidRPr="00023CC8" w:rsidRDefault="00E64024" w:rsidP="00023CC8">
      <w:pPr>
        <w:pStyle w:val="Akapitzlist"/>
        <w:numPr>
          <w:ilvl w:val="0"/>
          <w:numId w:val="6"/>
        </w:numPr>
        <w:tabs>
          <w:tab w:val="left" w:pos="0"/>
          <w:tab w:val="left" w:pos="284"/>
        </w:tabs>
        <w:spacing w:after="96" w:line="276" w:lineRule="auto"/>
        <w:ind w:left="0"/>
        <w:jc w:val="both"/>
        <w:rPr>
          <w:rFonts w:cs="Times New Roman"/>
          <w:bCs/>
          <w:sz w:val="22"/>
          <w:szCs w:val="22"/>
        </w:rPr>
      </w:pPr>
      <w:r w:rsidRPr="00023CC8">
        <w:rPr>
          <w:rFonts w:cs="Times New Roman"/>
          <w:bCs/>
          <w:sz w:val="22"/>
          <w:szCs w:val="22"/>
        </w:rPr>
        <w:t>Nadzór nad przestrzeganiem zasad bezstronności, poufności oraz braku konfliktu interesów.</w:t>
      </w:r>
    </w:p>
    <w:p w:rsidR="00E64024" w:rsidRPr="00023CC8" w:rsidRDefault="00E64024" w:rsidP="00023CC8">
      <w:pPr>
        <w:pStyle w:val="Standarduser"/>
        <w:numPr>
          <w:ilvl w:val="0"/>
          <w:numId w:val="6"/>
        </w:numPr>
        <w:tabs>
          <w:tab w:val="left" w:pos="0"/>
          <w:tab w:val="left" w:pos="284"/>
          <w:tab w:val="left" w:pos="729"/>
        </w:tabs>
        <w:spacing w:after="96" w:line="276" w:lineRule="auto"/>
        <w:jc w:val="both"/>
        <w:rPr>
          <w:rFonts w:cs="Times New Roman"/>
          <w:iCs/>
          <w:sz w:val="22"/>
          <w:szCs w:val="22"/>
        </w:rPr>
      </w:pPr>
      <w:r w:rsidRPr="00023CC8">
        <w:rPr>
          <w:rFonts w:cs="Times New Roman"/>
          <w:iCs/>
          <w:sz w:val="22"/>
          <w:szCs w:val="22"/>
        </w:rPr>
        <w:t>Opracowywanie i aktualizacja projektów Regulaminu Organizacyjnego IPAW, regulaminów, instrukcji i innych dokumentów dotyczących spraw organizacji i funkcjonowania IPAW, a także koordynacja i nadzór nad ich wdrażaniem i organizacją.</w:t>
      </w:r>
    </w:p>
    <w:p w:rsidR="00E64024" w:rsidRPr="00023CC8" w:rsidRDefault="00E64024" w:rsidP="00023CC8">
      <w:pPr>
        <w:pStyle w:val="Standarduser"/>
        <w:numPr>
          <w:ilvl w:val="0"/>
          <w:numId w:val="6"/>
        </w:numPr>
        <w:tabs>
          <w:tab w:val="left" w:pos="0"/>
          <w:tab w:val="left" w:pos="284"/>
          <w:tab w:val="left" w:pos="729"/>
        </w:tabs>
        <w:spacing w:after="96" w:line="276" w:lineRule="auto"/>
        <w:jc w:val="both"/>
        <w:rPr>
          <w:rFonts w:cs="Times New Roman"/>
          <w:iCs/>
          <w:sz w:val="22"/>
          <w:szCs w:val="22"/>
        </w:rPr>
      </w:pPr>
      <w:r w:rsidRPr="00023CC8">
        <w:rPr>
          <w:rFonts w:cs="Times New Roman"/>
          <w:iCs/>
          <w:sz w:val="22"/>
          <w:szCs w:val="22"/>
        </w:rPr>
        <w:t>Koordynowanie spraw związanych z opracowywaniem przez merytoryczne komórki organizacyjne zarządzeń, poleceń, dyspozycji i innych pism Dyrektora.</w:t>
      </w:r>
    </w:p>
    <w:p w:rsidR="002059AE" w:rsidRDefault="00E64024" w:rsidP="00023CC8">
      <w:pPr>
        <w:pStyle w:val="Standarduser"/>
        <w:numPr>
          <w:ilvl w:val="0"/>
          <w:numId w:val="6"/>
        </w:numPr>
        <w:tabs>
          <w:tab w:val="left" w:pos="0"/>
          <w:tab w:val="left" w:pos="284"/>
          <w:tab w:val="left" w:pos="729"/>
        </w:tabs>
        <w:spacing w:after="96" w:line="276" w:lineRule="auto"/>
        <w:jc w:val="both"/>
        <w:rPr>
          <w:rFonts w:cs="Times New Roman"/>
          <w:iCs/>
          <w:sz w:val="22"/>
          <w:szCs w:val="22"/>
        </w:rPr>
      </w:pPr>
      <w:r w:rsidRPr="00023CC8">
        <w:rPr>
          <w:rFonts w:cs="Times New Roman"/>
          <w:iCs/>
          <w:sz w:val="22"/>
          <w:szCs w:val="22"/>
        </w:rPr>
        <w:t>Rozpatrywanie protestów (</w:t>
      </w:r>
      <w:proofErr w:type="spellStart"/>
      <w:r w:rsidRPr="00023CC8">
        <w:rPr>
          <w:rFonts w:cs="Times New Roman"/>
          <w:iCs/>
          <w:sz w:val="22"/>
          <w:szCs w:val="22"/>
        </w:rPr>
        <w:t>odwołań</w:t>
      </w:r>
      <w:proofErr w:type="spellEnd"/>
      <w:r w:rsidRPr="00023CC8">
        <w:rPr>
          <w:rFonts w:cs="Times New Roman"/>
          <w:iCs/>
          <w:sz w:val="22"/>
          <w:szCs w:val="22"/>
        </w:rPr>
        <w:t xml:space="preserve">) zgłaszanych przez beneficjentów, prowadzenie rejestru protestów oraz procedury odwoławczej we współpracy z </w:t>
      </w:r>
      <w:r w:rsidR="009C03B7">
        <w:rPr>
          <w:rFonts w:cs="Times New Roman"/>
          <w:iCs/>
          <w:sz w:val="22"/>
          <w:szCs w:val="22"/>
        </w:rPr>
        <w:t>członkami KOP</w:t>
      </w:r>
      <w:r w:rsidRPr="00023CC8">
        <w:rPr>
          <w:rFonts w:cs="Times New Roman"/>
          <w:iCs/>
          <w:sz w:val="22"/>
          <w:szCs w:val="22"/>
        </w:rPr>
        <w:t>.</w:t>
      </w:r>
    </w:p>
    <w:p w:rsidR="00023CC8" w:rsidRDefault="00023CC8" w:rsidP="00023CC8">
      <w:pPr>
        <w:pStyle w:val="Standarduser"/>
        <w:numPr>
          <w:ilvl w:val="0"/>
          <w:numId w:val="6"/>
        </w:numPr>
        <w:tabs>
          <w:tab w:val="left" w:pos="0"/>
          <w:tab w:val="left" w:pos="284"/>
          <w:tab w:val="left" w:pos="729"/>
        </w:tabs>
        <w:spacing w:after="96" w:line="276" w:lineRule="auto"/>
        <w:jc w:val="both"/>
        <w:rPr>
          <w:rFonts w:cs="Times New Roman"/>
          <w:iCs/>
          <w:sz w:val="22"/>
          <w:szCs w:val="22"/>
        </w:rPr>
      </w:pPr>
      <w:r>
        <w:rPr>
          <w:rFonts w:cs="Times New Roman"/>
          <w:iCs/>
          <w:sz w:val="22"/>
          <w:szCs w:val="22"/>
        </w:rPr>
        <w:t>Koordynacja prac związanych z aktualizacją i zmianami w Strategii ZIT AW.</w:t>
      </w:r>
    </w:p>
    <w:p w:rsidR="00E64024" w:rsidRPr="00023CC8" w:rsidRDefault="00023CC8" w:rsidP="00023CC8">
      <w:pPr>
        <w:pStyle w:val="Standarduser"/>
        <w:numPr>
          <w:ilvl w:val="0"/>
          <w:numId w:val="6"/>
        </w:numPr>
        <w:tabs>
          <w:tab w:val="left" w:pos="0"/>
          <w:tab w:val="left" w:pos="284"/>
          <w:tab w:val="left" w:pos="729"/>
        </w:tabs>
        <w:spacing w:after="96" w:line="276" w:lineRule="auto"/>
        <w:jc w:val="both"/>
        <w:rPr>
          <w:rFonts w:cs="Times New Roman"/>
          <w:iCs/>
          <w:sz w:val="22"/>
          <w:szCs w:val="22"/>
        </w:rPr>
      </w:pPr>
      <w:r>
        <w:rPr>
          <w:rFonts w:cs="Times New Roman"/>
          <w:iCs/>
          <w:sz w:val="22"/>
          <w:szCs w:val="22"/>
        </w:rPr>
        <w:t>Koordynacja prac związanych z przygotowaniem materiałów na posiedzenia Komitetu Sterującego ZIT AW.</w:t>
      </w:r>
    </w:p>
    <w:p w:rsidR="00E64024" w:rsidRPr="00023CC8" w:rsidRDefault="00E64024" w:rsidP="00E64024">
      <w:pPr>
        <w:pStyle w:val="Standarduser"/>
        <w:numPr>
          <w:ilvl w:val="0"/>
          <w:numId w:val="6"/>
        </w:numPr>
        <w:tabs>
          <w:tab w:val="left" w:pos="426"/>
        </w:tabs>
        <w:spacing w:after="96" w:line="276" w:lineRule="auto"/>
        <w:jc w:val="both"/>
        <w:rPr>
          <w:rFonts w:cs="Times New Roman"/>
          <w:iCs/>
          <w:sz w:val="22"/>
          <w:szCs w:val="22"/>
        </w:rPr>
      </w:pPr>
      <w:r w:rsidRPr="00023CC8">
        <w:rPr>
          <w:rFonts w:cs="Times New Roman"/>
          <w:iCs/>
          <w:sz w:val="22"/>
          <w:szCs w:val="22"/>
        </w:rPr>
        <w:t>Prowadzenie ewidencji zarządzeń wewnętrznych i innych dokumentów dotyczących organizacji i</w:t>
      </w:r>
      <w:r w:rsidR="002358B7">
        <w:rPr>
          <w:rFonts w:cs="Times New Roman"/>
          <w:iCs/>
          <w:sz w:val="22"/>
          <w:szCs w:val="22"/>
        </w:rPr>
        <w:t> </w:t>
      </w:r>
      <w:r w:rsidRPr="00023CC8">
        <w:rPr>
          <w:rFonts w:cs="Times New Roman"/>
          <w:iCs/>
          <w:sz w:val="22"/>
          <w:szCs w:val="22"/>
        </w:rPr>
        <w:t>funkcjonowania IPAW.</w:t>
      </w:r>
    </w:p>
    <w:p w:rsidR="00E64024" w:rsidRPr="00023CC8" w:rsidRDefault="00E64024" w:rsidP="00E64024">
      <w:pPr>
        <w:pStyle w:val="Standarduser"/>
        <w:numPr>
          <w:ilvl w:val="0"/>
          <w:numId w:val="6"/>
        </w:numPr>
        <w:tabs>
          <w:tab w:val="left" w:pos="426"/>
        </w:tabs>
        <w:spacing w:after="96" w:line="276" w:lineRule="auto"/>
        <w:jc w:val="both"/>
        <w:rPr>
          <w:rFonts w:cs="Times New Roman"/>
          <w:iCs/>
          <w:sz w:val="22"/>
          <w:szCs w:val="22"/>
        </w:rPr>
      </w:pPr>
      <w:r w:rsidRPr="00023CC8">
        <w:rPr>
          <w:rFonts w:cs="Times New Roman"/>
          <w:iCs/>
          <w:sz w:val="22"/>
          <w:szCs w:val="22"/>
        </w:rPr>
        <w:lastRenderedPageBreak/>
        <w:t>Występowanie do Prezydenta Miasta Wałbrzycha z wnioskami o udzielenie pełnomocnictwa i</w:t>
      </w:r>
      <w:r w:rsidR="002358B7">
        <w:rPr>
          <w:rFonts w:cs="Times New Roman"/>
          <w:iCs/>
          <w:sz w:val="22"/>
          <w:szCs w:val="22"/>
        </w:rPr>
        <w:t> </w:t>
      </w:r>
      <w:r w:rsidRPr="00023CC8">
        <w:rPr>
          <w:rFonts w:cs="Times New Roman"/>
          <w:iCs/>
          <w:sz w:val="22"/>
          <w:szCs w:val="22"/>
        </w:rPr>
        <w:t>upoważnień dla Dyrektora lub pracowników IPAW.</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Przygotowywanie projektów pełnomocnictw i upoważnień udzielanych przez Dyrektora.</w:t>
      </w:r>
    </w:p>
    <w:p w:rsidR="00E64024" w:rsidRPr="00023CC8" w:rsidRDefault="00E64024" w:rsidP="00E64024">
      <w:pPr>
        <w:pStyle w:val="Standarduser"/>
        <w:numPr>
          <w:ilvl w:val="0"/>
          <w:numId w:val="6"/>
        </w:numPr>
        <w:tabs>
          <w:tab w:val="left" w:pos="426"/>
        </w:tabs>
        <w:spacing w:after="96" w:line="276" w:lineRule="auto"/>
        <w:rPr>
          <w:rFonts w:cs="Times New Roman"/>
          <w:iCs/>
          <w:sz w:val="22"/>
          <w:szCs w:val="22"/>
        </w:rPr>
      </w:pPr>
      <w:r w:rsidRPr="00023CC8">
        <w:rPr>
          <w:rFonts w:cs="Times New Roman"/>
          <w:iCs/>
          <w:sz w:val="22"/>
          <w:szCs w:val="22"/>
        </w:rPr>
        <w:t>Prowadzenie spraw związanych z kontrolą IPAW przez organy kontroli zewnętrznej, w tym prowadzenie książki kontroli.</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Kontrola przestrzegania przez pracowników IPAW aktów wewnętrznych.</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Redakcja BIP.</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Zlecanie wykonania i prowadzenie rejestru wszystkich pieczątek w IPAW.</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Sprawowanie nadzoru nad zakupionym i przemieszczanym sprzętem oraz wyposażeniem</w:t>
      </w:r>
      <w:r w:rsidR="001D7DBD">
        <w:rPr>
          <w:rFonts w:cs="Times New Roman"/>
          <w:iCs/>
          <w:sz w:val="22"/>
          <w:szCs w:val="22"/>
        </w:rPr>
        <w:t>, we</w:t>
      </w:r>
      <w:r w:rsidR="002358B7">
        <w:rPr>
          <w:rFonts w:cs="Times New Roman"/>
          <w:iCs/>
          <w:sz w:val="22"/>
          <w:szCs w:val="22"/>
        </w:rPr>
        <w:t> </w:t>
      </w:r>
      <w:r w:rsidR="001D7DBD">
        <w:rPr>
          <w:rFonts w:cs="Times New Roman"/>
          <w:iCs/>
          <w:sz w:val="22"/>
          <w:szCs w:val="22"/>
        </w:rPr>
        <w:t>współpracy z działem finansowym i IT</w:t>
      </w:r>
      <w:r w:rsidRPr="00023CC8">
        <w:rPr>
          <w:rFonts w:cs="Times New Roman"/>
          <w:iCs/>
          <w:sz w:val="22"/>
          <w:szCs w:val="22"/>
        </w:rPr>
        <w:t>.</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Prowadzenie spraw związanych z likwidacją środków trwałych.</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Współpraca ze służbą BHP w zakresie wyposażenia stanowisk pracy oraz zapewnienia właściwych warunków pracy.</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Prowadzenie archiwum zakładowego.</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Nadzorowanie procesu zatwierdzania list rankingowych.</w:t>
      </w:r>
    </w:p>
    <w:p w:rsidR="00E64024" w:rsidRPr="00023CC8" w:rsidRDefault="00E64024" w:rsidP="00E64024">
      <w:pPr>
        <w:pStyle w:val="Standarduser"/>
        <w:numPr>
          <w:ilvl w:val="0"/>
          <w:numId w:val="6"/>
        </w:numPr>
        <w:tabs>
          <w:tab w:val="left" w:pos="345"/>
        </w:tabs>
        <w:spacing w:after="96" w:line="276" w:lineRule="auto"/>
        <w:jc w:val="both"/>
        <w:rPr>
          <w:rFonts w:cs="Times New Roman"/>
          <w:iCs/>
          <w:sz w:val="22"/>
          <w:szCs w:val="22"/>
        </w:rPr>
      </w:pPr>
      <w:r w:rsidRPr="00023CC8">
        <w:rPr>
          <w:rFonts w:cs="Times New Roman"/>
          <w:iCs/>
          <w:sz w:val="22"/>
          <w:szCs w:val="22"/>
        </w:rPr>
        <w:t>Przyjmowane i rejestrowanie skarg i wniosków dot. działalności IPAW.</w:t>
      </w:r>
    </w:p>
    <w:p w:rsidR="00E64024" w:rsidRPr="001D7DBD" w:rsidRDefault="00E64024" w:rsidP="001D7DBD">
      <w:pPr>
        <w:pStyle w:val="Standarduser"/>
        <w:numPr>
          <w:ilvl w:val="0"/>
          <w:numId w:val="6"/>
        </w:numPr>
        <w:tabs>
          <w:tab w:val="left" w:pos="345"/>
        </w:tabs>
        <w:spacing w:after="96" w:line="276" w:lineRule="auto"/>
        <w:jc w:val="both"/>
        <w:rPr>
          <w:rFonts w:cs="Times New Roman"/>
          <w:sz w:val="22"/>
          <w:szCs w:val="22"/>
        </w:rPr>
      </w:pPr>
      <w:r w:rsidRPr="00023CC8">
        <w:rPr>
          <w:rFonts w:cs="Times New Roman"/>
          <w:sz w:val="22"/>
          <w:szCs w:val="22"/>
        </w:rPr>
        <w:t>Prowadzenie obsługi biurow</w:t>
      </w:r>
      <w:r w:rsidR="002059AE" w:rsidRPr="00023CC8">
        <w:rPr>
          <w:rFonts w:cs="Times New Roman"/>
          <w:sz w:val="22"/>
          <w:szCs w:val="22"/>
        </w:rPr>
        <w:t xml:space="preserve">ej </w:t>
      </w:r>
      <w:r w:rsidR="001D7DBD">
        <w:rPr>
          <w:rFonts w:cs="Times New Roman"/>
          <w:sz w:val="22"/>
          <w:szCs w:val="22"/>
        </w:rPr>
        <w:t xml:space="preserve">i kancelaryjnej </w:t>
      </w:r>
      <w:r w:rsidR="002059AE" w:rsidRPr="00023CC8">
        <w:rPr>
          <w:rFonts w:cs="Times New Roman"/>
          <w:sz w:val="22"/>
          <w:szCs w:val="22"/>
        </w:rPr>
        <w:t>IPAW</w:t>
      </w:r>
      <w:r w:rsidR="001D7DBD">
        <w:rPr>
          <w:rFonts w:cs="Times New Roman"/>
          <w:sz w:val="22"/>
          <w:szCs w:val="22"/>
        </w:rPr>
        <w:t xml:space="preserve">, w tym </w:t>
      </w:r>
      <w:r w:rsidRPr="001D7DBD">
        <w:rPr>
          <w:rFonts w:cs="Times New Roman"/>
          <w:sz w:val="22"/>
          <w:szCs w:val="22"/>
        </w:rPr>
        <w:t>p</w:t>
      </w:r>
      <w:r w:rsidRPr="001D7DBD">
        <w:rPr>
          <w:rFonts w:cs="Times New Roman"/>
          <w:iCs/>
          <w:sz w:val="22"/>
          <w:szCs w:val="22"/>
        </w:rPr>
        <w:t>rowadzenie sekretariatu.</w:t>
      </w:r>
    </w:p>
    <w:p w:rsidR="00E64024" w:rsidRPr="00023CC8" w:rsidRDefault="00E64024" w:rsidP="00E64024">
      <w:pPr>
        <w:pStyle w:val="Standarduser"/>
        <w:numPr>
          <w:ilvl w:val="0"/>
          <w:numId w:val="6"/>
        </w:numPr>
        <w:tabs>
          <w:tab w:val="left" w:pos="345"/>
        </w:tabs>
        <w:spacing w:after="96" w:line="276" w:lineRule="auto"/>
        <w:jc w:val="both"/>
        <w:rPr>
          <w:rFonts w:cs="Times New Roman"/>
          <w:sz w:val="22"/>
          <w:szCs w:val="22"/>
        </w:rPr>
      </w:pPr>
      <w:r w:rsidRPr="00023CC8">
        <w:rPr>
          <w:rFonts w:cs="Times New Roman"/>
          <w:sz w:val="22"/>
          <w:szCs w:val="22"/>
        </w:rPr>
        <w:t>Przygotowywanie i realizacja umów zawieranych przez IPAW.</w:t>
      </w:r>
    </w:p>
    <w:p w:rsidR="00E64024" w:rsidRPr="00023CC8" w:rsidRDefault="00090CE0" w:rsidP="00E64024">
      <w:pPr>
        <w:pStyle w:val="Standarduser"/>
        <w:numPr>
          <w:ilvl w:val="0"/>
          <w:numId w:val="6"/>
        </w:numPr>
        <w:tabs>
          <w:tab w:val="left" w:pos="345"/>
        </w:tabs>
        <w:spacing w:after="96" w:line="276" w:lineRule="auto"/>
        <w:jc w:val="both"/>
        <w:rPr>
          <w:rFonts w:cs="Times New Roman"/>
          <w:sz w:val="22"/>
          <w:szCs w:val="22"/>
        </w:rPr>
      </w:pPr>
      <w:r>
        <w:rPr>
          <w:rFonts w:cs="Times New Roman"/>
          <w:sz w:val="22"/>
          <w:szCs w:val="22"/>
        </w:rPr>
        <w:t>Z</w:t>
      </w:r>
      <w:r w:rsidR="00E64024" w:rsidRPr="00023CC8">
        <w:rPr>
          <w:rFonts w:cs="Times New Roman"/>
          <w:sz w:val="22"/>
          <w:szCs w:val="22"/>
        </w:rPr>
        <w:t>apewnienie audytu wewnętrznego.</w:t>
      </w:r>
    </w:p>
    <w:p w:rsidR="00E64024" w:rsidRPr="00023CC8" w:rsidRDefault="00E64024" w:rsidP="00E64024">
      <w:pPr>
        <w:pStyle w:val="Standarduser"/>
        <w:numPr>
          <w:ilvl w:val="0"/>
          <w:numId w:val="6"/>
        </w:numPr>
        <w:tabs>
          <w:tab w:val="left" w:pos="372"/>
        </w:tabs>
        <w:spacing w:after="96" w:line="276" w:lineRule="auto"/>
        <w:jc w:val="both"/>
        <w:rPr>
          <w:rFonts w:cs="Times New Roman"/>
          <w:sz w:val="22"/>
          <w:szCs w:val="22"/>
        </w:rPr>
      </w:pPr>
      <w:r w:rsidRPr="00023CC8">
        <w:rPr>
          <w:rFonts w:cs="Times New Roman"/>
          <w:sz w:val="22"/>
          <w:szCs w:val="22"/>
        </w:rPr>
        <w:t xml:space="preserve">Pozostałe zadania zgodnie z dokumentami programowymi IPAW, Zestawem </w:t>
      </w:r>
      <w:r w:rsidR="001D7DBD">
        <w:rPr>
          <w:rFonts w:cs="Times New Roman"/>
          <w:sz w:val="22"/>
          <w:szCs w:val="22"/>
        </w:rPr>
        <w:t>I</w:t>
      </w:r>
      <w:r w:rsidRPr="00023CC8">
        <w:rPr>
          <w:rFonts w:cs="Times New Roman"/>
          <w:sz w:val="22"/>
          <w:szCs w:val="22"/>
        </w:rPr>
        <w:t>nstrukcji Wykonawczych, Wytycznymi IZ RPO WD oraz wewnętrznymi dokumentami IPAW.</w:t>
      </w:r>
    </w:p>
    <w:p w:rsidR="00E64024" w:rsidRPr="00023CC8" w:rsidRDefault="00E64024" w:rsidP="00E64024">
      <w:pPr>
        <w:pStyle w:val="paragraf"/>
        <w:spacing w:before="0" w:after="96"/>
        <w:jc w:val="both"/>
        <w:rPr>
          <w:rFonts w:ascii="Calibri" w:hAnsi="Calibri" w:cs="Calibri"/>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20</w:t>
      </w:r>
    </w:p>
    <w:p w:rsidR="00E64024" w:rsidRPr="00023CC8" w:rsidRDefault="00E64024" w:rsidP="00E64024">
      <w:pPr>
        <w:pStyle w:val="NagwekIPAW2a"/>
        <w:spacing w:after="96" w:line="276" w:lineRule="auto"/>
        <w:rPr>
          <w:rFonts w:ascii="Calibri" w:hAnsi="Calibri" w:cs="Calibri"/>
          <w:sz w:val="22"/>
          <w:szCs w:val="22"/>
        </w:rPr>
      </w:pPr>
      <w:r w:rsidRPr="00023CC8">
        <w:rPr>
          <w:rFonts w:ascii="Calibri" w:hAnsi="Calibri" w:cs="Calibri"/>
          <w:sz w:val="22"/>
          <w:szCs w:val="22"/>
        </w:rPr>
        <w:t>DZIAŁ KADR I PŁAC</w:t>
      </w:r>
    </w:p>
    <w:p w:rsidR="00E64024" w:rsidRPr="00023CC8" w:rsidRDefault="00E64024" w:rsidP="00E64024">
      <w:pPr>
        <w:pStyle w:val="Standarduser"/>
        <w:tabs>
          <w:tab w:val="left" w:pos="300"/>
        </w:tabs>
        <w:spacing w:after="96" w:line="276" w:lineRule="auto"/>
        <w:jc w:val="both"/>
      </w:pPr>
      <w:r w:rsidRPr="00023CC8">
        <w:rPr>
          <w:rFonts w:cs="Times New Roman"/>
          <w:sz w:val="22"/>
          <w:szCs w:val="22"/>
        </w:rPr>
        <w:t xml:space="preserve">Do zadań </w:t>
      </w:r>
      <w:r w:rsidRPr="00023CC8">
        <w:rPr>
          <w:rFonts w:cs="Times New Roman"/>
          <w:b/>
          <w:bCs/>
          <w:sz w:val="22"/>
          <w:szCs w:val="22"/>
        </w:rPr>
        <w:t xml:space="preserve"> </w:t>
      </w:r>
      <w:r w:rsidRPr="00023CC8">
        <w:rPr>
          <w:rFonts w:cs="Times New Roman"/>
          <w:sz w:val="22"/>
          <w:szCs w:val="22"/>
        </w:rPr>
        <w:t>Działu Kadr i Płac należy w szczególności:</w:t>
      </w:r>
    </w:p>
    <w:p w:rsidR="00E64024" w:rsidRPr="00023CC8" w:rsidRDefault="00E64024" w:rsidP="00023CC8">
      <w:pPr>
        <w:pStyle w:val="Standarduser"/>
        <w:numPr>
          <w:ilvl w:val="0"/>
          <w:numId w:val="75"/>
        </w:numPr>
        <w:tabs>
          <w:tab w:val="left" w:pos="2085"/>
        </w:tabs>
        <w:spacing w:after="96" w:line="276" w:lineRule="auto"/>
        <w:ind w:left="426" w:hanging="360"/>
        <w:jc w:val="both"/>
        <w:rPr>
          <w:rFonts w:cs="Times New Roman"/>
          <w:sz w:val="22"/>
          <w:szCs w:val="22"/>
        </w:rPr>
      </w:pPr>
      <w:r w:rsidRPr="00023CC8">
        <w:rPr>
          <w:rFonts w:cs="Times New Roman"/>
          <w:sz w:val="22"/>
          <w:szCs w:val="22"/>
        </w:rPr>
        <w:t>Zarządzanie zasobami ludzkimi, w tym dbanie o należyty dobór pracowników i podnoszenie ich kwalifikacji.</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Sprawowanie nadzoru nad organizacją i czasem pracy pracowników IPAW oraz prowadzenie spraw organizacyjnych, szkoleniowych, socjalnych i osobowych pracowników.</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Prowadzenie spraw osobowych pracowników IPAW.</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Prowadzenie działalności socjalnej IPAW, realizacja zadań w zakresie ubezpieczeń społecznych.</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Organizowanie badań okresowych pracowników IPAW.</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Realizacja zadań w zakresie spraw dotyczących PFRON oraz ZFŚS.</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Prowadzenie całokształtu prac związanych z BHP oraz ochroną przeciwpożarową.</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lastRenderedPageBreak/>
        <w:t>Określenie kwalifikacji, predyspozycji oraz kwalifikacji wymaganych na poszczególnych stanowiskach pracy oraz zasad doboru kadr i prowadzenie procesów rekrutacji.</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Koordynacja i nadzór nad przeprowadzeniem okresowej oceny pracowniczej.</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Prowadzenie spraw związanych z wypłatą wynagrodzeń pracowników IPAW i innych świadczeń ze</w:t>
      </w:r>
      <w:r w:rsidR="002358B7">
        <w:rPr>
          <w:rFonts w:cs="Times New Roman"/>
          <w:sz w:val="22"/>
          <w:szCs w:val="22"/>
        </w:rPr>
        <w:t> </w:t>
      </w:r>
      <w:r w:rsidRPr="00023CC8">
        <w:rPr>
          <w:rFonts w:cs="Times New Roman"/>
          <w:sz w:val="22"/>
          <w:szCs w:val="22"/>
        </w:rPr>
        <w:t>stosunku pracy oraz umów zlecenia i umów o dzieło.</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Obsługa finansowa ZFŚS.</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Rozliczanie funduszu osobowego i bezosobowego z Urzędem Skarbowym i ZUS oraz terminowe wypełnianie obowiązków wobec tych urzędów.</w:t>
      </w:r>
    </w:p>
    <w:p w:rsidR="00E64024" w:rsidRPr="00023CC8" w:rsidRDefault="00E64024" w:rsidP="00023CC8">
      <w:pPr>
        <w:pStyle w:val="Standarduser"/>
        <w:numPr>
          <w:ilvl w:val="0"/>
          <w:numId w:val="28"/>
        </w:numPr>
        <w:tabs>
          <w:tab w:val="left" w:pos="2085"/>
        </w:tabs>
        <w:spacing w:after="96" w:line="276" w:lineRule="auto"/>
        <w:ind w:left="426" w:hanging="360"/>
        <w:jc w:val="both"/>
        <w:rPr>
          <w:rFonts w:cs="Times New Roman"/>
          <w:sz w:val="22"/>
          <w:szCs w:val="22"/>
        </w:rPr>
      </w:pPr>
      <w:r w:rsidRPr="00023CC8">
        <w:rPr>
          <w:rFonts w:cs="Times New Roman"/>
          <w:sz w:val="22"/>
          <w:szCs w:val="22"/>
        </w:rPr>
        <w:t>Pozostałe zadania zgodnie z wewnętrznymi dokumentami IPAW.</w:t>
      </w:r>
    </w:p>
    <w:p w:rsidR="00E64024" w:rsidRPr="00023CC8" w:rsidRDefault="00E64024" w:rsidP="00E64024">
      <w:pPr>
        <w:pStyle w:val="paragraf"/>
        <w:spacing w:before="0" w:after="96"/>
        <w:jc w:val="both"/>
        <w:rPr>
          <w:rFonts w:ascii="Calibri" w:hAnsi="Calibri" w:cs="Calibri"/>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21</w:t>
      </w:r>
    </w:p>
    <w:p w:rsidR="00E64024" w:rsidRPr="00023CC8" w:rsidRDefault="00E64024" w:rsidP="00E64024">
      <w:pPr>
        <w:pStyle w:val="NagwekIPAW2a"/>
        <w:spacing w:after="96" w:line="276" w:lineRule="auto"/>
        <w:rPr>
          <w:rFonts w:ascii="Calibri" w:hAnsi="Calibri" w:cs="Calibri"/>
          <w:sz w:val="22"/>
          <w:szCs w:val="22"/>
        </w:rPr>
      </w:pPr>
      <w:r w:rsidRPr="00023CC8">
        <w:rPr>
          <w:rFonts w:ascii="Calibri" w:hAnsi="Calibri" w:cs="Calibri"/>
          <w:sz w:val="22"/>
          <w:szCs w:val="22"/>
        </w:rPr>
        <w:t>DZIAŁ IT</w:t>
      </w:r>
    </w:p>
    <w:p w:rsidR="00E64024" w:rsidRPr="00023CC8" w:rsidRDefault="00E64024" w:rsidP="00E64024">
      <w:pPr>
        <w:pStyle w:val="Standarduser"/>
        <w:tabs>
          <w:tab w:val="left" w:pos="345"/>
        </w:tabs>
        <w:spacing w:after="96" w:line="276" w:lineRule="auto"/>
        <w:jc w:val="both"/>
        <w:rPr>
          <w:rFonts w:cs="Times New Roman"/>
          <w:sz w:val="22"/>
          <w:szCs w:val="22"/>
        </w:rPr>
      </w:pPr>
      <w:r w:rsidRPr="00023CC8">
        <w:rPr>
          <w:rFonts w:cs="Times New Roman"/>
          <w:sz w:val="22"/>
          <w:szCs w:val="22"/>
        </w:rPr>
        <w:t>Dział IT realizuje zadania w zakresie:</w:t>
      </w:r>
    </w:p>
    <w:p w:rsidR="00E64024" w:rsidRPr="00023CC8" w:rsidRDefault="00E64024" w:rsidP="00E64024">
      <w:pPr>
        <w:pStyle w:val="Standarduser"/>
        <w:numPr>
          <w:ilvl w:val="0"/>
          <w:numId w:val="76"/>
        </w:numPr>
        <w:tabs>
          <w:tab w:val="left" w:pos="345"/>
        </w:tabs>
        <w:spacing w:after="96" w:line="276" w:lineRule="auto"/>
        <w:jc w:val="both"/>
        <w:rPr>
          <w:rFonts w:cs="Times New Roman"/>
          <w:sz w:val="22"/>
          <w:szCs w:val="22"/>
        </w:rPr>
      </w:pPr>
      <w:r w:rsidRPr="00023CC8">
        <w:rPr>
          <w:rFonts w:cs="Times New Roman"/>
          <w:sz w:val="22"/>
          <w:szCs w:val="22"/>
        </w:rPr>
        <w:t>Zapewnienia obsługi informatycznej IPAW, w tym w zakresie obowiązujących systemów.</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Wdrażania postępu technicznego w zakresie informatyzacji prac biurowych w IPAW.</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Dobierania specjalistycznego oprogramowania dostosowanego do potrzeb komórek organizacyjnych IPAW oraz do warunków technicznych charakteryzujących istniejącą Infrastrukturę IT.</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Gromadzenia i przekazywania wytycznych dotyczących danych w postaci elektronicznej na lata 2014-2020.</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Prowadzenie okresowego audytu jakości danych zgromadzonych w SL 2014.</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Współpraca z Administratorem Merytorycznym Instytucji Zarządzającej jako Administrator Merytoryczny ZIT AW.</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Organizowania zasobów danych oraz zapewniania wymiany danych między IPAW oraz innymi podmiotami.</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Technicznej obsługi  serwisów internetowych IPAW.</w:t>
      </w:r>
    </w:p>
    <w:p w:rsidR="00E64024" w:rsidRPr="00023CC8" w:rsidRDefault="00E64024" w:rsidP="00E64024">
      <w:pPr>
        <w:pStyle w:val="Akapitzlist"/>
        <w:numPr>
          <w:ilvl w:val="0"/>
          <w:numId w:val="4"/>
        </w:numPr>
        <w:tabs>
          <w:tab w:val="left" w:pos="284"/>
        </w:tabs>
        <w:spacing w:after="96" w:line="276" w:lineRule="auto"/>
        <w:ind w:left="0"/>
        <w:jc w:val="both"/>
        <w:rPr>
          <w:rFonts w:cs="Times New Roman"/>
          <w:sz w:val="22"/>
          <w:szCs w:val="22"/>
        </w:rPr>
      </w:pPr>
      <w:r w:rsidRPr="00023CC8">
        <w:rPr>
          <w:rFonts w:cs="Times New Roman"/>
          <w:sz w:val="22"/>
          <w:szCs w:val="22"/>
        </w:rPr>
        <w:t>Ujednolicania i standaryzacji oprogramowania, wdrażanych i eksploatowanych systemów informatycznych oraz ich wersji technicznych.</w:t>
      </w:r>
    </w:p>
    <w:p w:rsidR="00E64024" w:rsidRPr="00023CC8" w:rsidRDefault="00E64024" w:rsidP="00E64024">
      <w:pPr>
        <w:pStyle w:val="Standarduser"/>
        <w:numPr>
          <w:ilvl w:val="0"/>
          <w:numId w:val="4"/>
        </w:numPr>
        <w:tabs>
          <w:tab w:val="left" w:pos="345"/>
        </w:tabs>
        <w:spacing w:after="96" w:line="276" w:lineRule="auto"/>
        <w:jc w:val="both"/>
        <w:rPr>
          <w:rFonts w:cs="Times New Roman"/>
          <w:sz w:val="22"/>
          <w:szCs w:val="22"/>
        </w:rPr>
      </w:pPr>
      <w:r w:rsidRPr="00023CC8">
        <w:rPr>
          <w:rFonts w:cs="Times New Roman"/>
          <w:sz w:val="22"/>
          <w:szCs w:val="22"/>
        </w:rPr>
        <w:t>Nadzoru nad przestrzeganiem obowiązku ochrony danych osobowych, z zapewnieniem bezpieczeństwa i poufności przetwarzanych danych (zgodnie z ustawą z dnia 29 sierpnia 1997 r. o ochronie danych osobowych  o ochronie danych osobowych (Dz.U. z 2014 r. poz.1182 ze zm.)oraz nad przestrzeganiem wytycznych, przepisów i procedur zawartych w Polityce Bezpieczeństwa oraz Instrukcji Zarządzania Systemem Informatycznym oraz aktualizowania tych dokumentów i dostosowywania ich do bieżącego stanu prawnego we współpracy z Działem Organizacyjnym i Pomocy Technicznej.</w:t>
      </w:r>
    </w:p>
    <w:p w:rsidR="00E64024" w:rsidRPr="00023CC8" w:rsidRDefault="00E64024" w:rsidP="00E64024">
      <w:pPr>
        <w:pStyle w:val="paragraf"/>
        <w:spacing w:before="0" w:after="96"/>
        <w:ind w:left="720" w:firstLine="0"/>
        <w:rPr>
          <w:rFonts w:ascii="Calibri" w:hAnsi="Calibri" w:cs="Calibri"/>
          <w:sz w:val="22"/>
          <w:szCs w:val="22"/>
        </w:rPr>
      </w:pPr>
      <w:r w:rsidRPr="00023CC8">
        <w:rPr>
          <w:rFonts w:ascii="Calibri" w:hAnsi="Calibri" w:cs="Calibri"/>
          <w:sz w:val="22"/>
          <w:szCs w:val="22"/>
        </w:rPr>
        <w:t>§ 22</w:t>
      </w:r>
    </w:p>
    <w:p w:rsidR="00E64024" w:rsidRPr="00023CC8" w:rsidRDefault="00E64024" w:rsidP="00E64024">
      <w:pPr>
        <w:pStyle w:val="NagwekIPAW2a"/>
        <w:spacing w:after="96" w:line="276" w:lineRule="auto"/>
        <w:rPr>
          <w:rFonts w:ascii="Calibri" w:hAnsi="Calibri" w:cs="Calibri"/>
          <w:sz w:val="22"/>
          <w:szCs w:val="22"/>
        </w:rPr>
      </w:pPr>
      <w:r w:rsidRPr="00023CC8">
        <w:rPr>
          <w:rFonts w:ascii="Calibri" w:hAnsi="Calibri" w:cs="Calibri"/>
          <w:sz w:val="22"/>
          <w:szCs w:val="22"/>
        </w:rPr>
        <w:t>DZIAŁ OBSŁUGI NABORÓW, INFORMACJI I PROMOCJI</w:t>
      </w:r>
    </w:p>
    <w:p w:rsidR="00E64024" w:rsidRPr="00023CC8" w:rsidRDefault="00E64024" w:rsidP="00E64024">
      <w:pPr>
        <w:pStyle w:val="Standarduser"/>
        <w:tabs>
          <w:tab w:val="left" w:pos="450"/>
        </w:tabs>
        <w:spacing w:after="96" w:line="276" w:lineRule="auto"/>
        <w:jc w:val="both"/>
        <w:rPr>
          <w:rFonts w:cs="Times New Roman"/>
          <w:sz w:val="22"/>
          <w:szCs w:val="22"/>
        </w:rPr>
      </w:pPr>
      <w:r w:rsidRPr="00023CC8">
        <w:rPr>
          <w:rFonts w:cs="Times New Roman"/>
          <w:sz w:val="22"/>
          <w:szCs w:val="22"/>
        </w:rPr>
        <w:t>Do zadań Działu Obsługi Naborów, Informacji i Promocji należy w szczególności:</w:t>
      </w:r>
    </w:p>
    <w:p w:rsidR="00E64024" w:rsidRPr="00023CC8" w:rsidRDefault="00E64024" w:rsidP="00E64024">
      <w:pPr>
        <w:pStyle w:val="Textbodyuser"/>
        <w:numPr>
          <w:ilvl w:val="0"/>
          <w:numId w:val="77"/>
        </w:numPr>
        <w:spacing w:after="96" w:line="276" w:lineRule="auto"/>
        <w:ind w:left="735" w:hanging="390"/>
        <w:jc w:val="both"/>
        <w:rPr>
          <w:sz w:val="22"/>
          <w:szCs w:val="22"/>
        </w:rPr>
      </w:pPr>
      <w:r w:rsidRPr="00023CC8">
        <w:rPr>
          <w:sz w:val="22"/>
          <w:szCs w:val="22"/>
        </w:rPr>
        <w:lastRenderedPageBreak/>
        <w:t>Organizowanie procesu naboru wniosków o dofinansowanie, w tym współpraca z IZ RPO przy opracowywaniu i zmianach harmonogramów konkursów oraz opracowanie regulaminów konkursów, we współpracy z innymi komórkami organizacyjnymi IPAW.</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Ogłaszanie konkursów, przyjmowanie i rejestracja wniosków o dofinansowanie.</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Upublicznianie wykazu beneficjentów, tytułów projektów i przyznanych kwot dofinansowania.</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Realizacja zadań informacyjnych i promocyjnych IPAW zgodnie z Strategią Komunikacji RPO WD 2014-2020 oraz rocznym planem działań informacyjnych i promocyjnych IZ RPO WD.</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Współpraca z IZ RPO WD w zakresie działań informacyjnych i promocyjnych prowadzonych w ramach RPO WD oraz okresowe informowanie IZ RPO WD o podjętych działaniach informacyjnych i promocyjnych.</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Udostępnianie oraz upublicznianie dokumentów oraz informacji o możliwości dofinansowania ze środków wspólnotowych, w ramach zadań powierzonych ZIT AW, zgodnie z wymogami wspólnotowymi oraz krajowymi i programowymi, a także zaleceniami IZ RPO WD, spójnie ze Strategią ZIT.</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Współpraca z mediami, promocja w mediach.</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Uczestnictwo w pracach związanych z ewaluacją.</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Organizacja szkoleń, konferencji, seminariów dla beneficjentów, we współpracy z innymi komórkami IPAW.</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Redagowanie strony internetowej IPAW i realizacja obowiązków związanych z publikowaniem informacji na Portalu Funduszy Europejskich.</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Opracowanie procedur w zakresie prowadzonych zadań oraz ich aktualizacja, w tym współpraca przy opracowaniu zestawu Instrukcji Wykonawczych dla IPAW, wzorów dokumentów oraz innej dokumentacji regulującej zasady realizacji RPO WD 2014-2020.</w:t>
      </w:r>
    </w:p>
    <w:p w:rsidR="00E64024" w:rsidRPr="00023CC8" w:rsidRDefault="00E64024" w:rsidP="00E64024">
      <w:pPr>
        <w:pStyle w:val="Textbodyuser"/>
        <w:numPr>
          <w:ilvl w:val="0"/>
          <w:numId w:val="46"/>
        </w:numPr>
        <w:spacing w:after="96" w:line="276" w:lineRule="auto"/>
        <w:ind w:left="735" w:hanging="390"/>
        <w:jc w:val="both"/>
        <w:rPr>
          <w:sz w:val="22"/>
          <w:szCs w:val="22"/>
        </w:rPr>
      </w:pPr>
      <w:r w:rsidRPr="00023CC8">
        <w:rPr>
          <w:sz w:val="22"/>
          <w:szCs w:val="22"/>
        </w:rPr>
        <w:t>Pozostałe zadania zgodnie z dokumentami programowymi IPAW, Zestawem Instrukcji Wykonawczych, Wytycznymi IZ RPO WD oraz wewnętrznymi dokumentami IPAW.</w:t>
      </w:r>
    </w:p>
    <w:p w:rsidR="00E64024" w:rsidRPr="00023CC8" w:rsidRDefault="00E64024" w:rsidP="00E64024">
      <w:pPr>
        <w:pStyle w:val="Standarduser"/>
        <w:tabs>
          <w:tab w:val="left" w:pos="690"/>
          <w:tab w:val="left" w:pos="705"/>
        </w:tabs>
        <w:spacing w:after="96" w:line="276" w:lineRule="auto"/>
        <w:jc w:val="both"/>
        <w:rPr>
          <w:sz w:val="22"/>
          <w:szCs w:val="22"/>
        </w:rPr>
      </w:pPr>
    </w:p>
    <w:p w:rsidR="00E64024" w:rsidRPr="00023CC8" w:rsidRDefault="00E64024" w:rsidP="00E64024">
      <w:pPr>
        <w:pStyle w:val="paragraf"/>
        <w:spacing w:before="0" w:after="96"/>
        <w:ind w:left="720" w:firstLine="0"/>
        <w:rPr>
          <w:rFonts w:ascii="Calibri" w:hAnsi="Calibri" w:cs="Calibri"/>
          <w:sz w:val="22"/>
          <w:szCs w:val="22"/>
        </w:rPr>
      </w:pPr>
      <w:r w:rsidRPr="00023CC8">
        <w:rPr>
          <w:rFonts w:ascii="Calibri" w:hAnsi="Calibri" w:cs="Calibri"/>
          <w:sz w:val="22"/>
          <w:szCs w:val="22"/>
        </w:rPr>
        <w:t>§ 24</w:t>
      </w:r>
    </w:p>
    <w:p w:rsidR="00E64024" w:rsidRPr="00023CC8" w:rsidRDefault="00E64024" w:rsidP="00E64024">
      <w:pPr>
        <w:pStyle w:val="NagwekIPAW2a"/>
        <w:spacing w:after="96" w:line="276" w:lineRule="auto"/>
        <w:ind w:left="-16"/>
        <w:jc w:val="both"/>
      </w:pPr>
      <w:r w:rsidRPr="00023CC8">
        <w:rPr>
          <w:rFonts w:ascii="Calibri" w:hAnsi="Calibri" w:cs="Calibri"/>
          <w:sz w:val="22"/>
          <w:szCs w:val="22"/>
        </w:rPr>
        <w:t xml:space="preserve">DZIAŁ KONTRAKTACJI  OSI PRIORYTETOWYCH RPO NR </w:t>
      </w:r>
      <w:r w:rsidRPr="00023CC8">
        <w:rPr>
          <w:rFonts w:ascii="Calibri" w:eastAsia="Times New Roman" w:hAnsi="Calibri" w:cs="Calibri"/>
          <w:sz w:val="22"/>
          <w:szCs w:val="22"/>
          <w:lang w:eastAsia="pl-PL"/>
        </w:rPr>
        <w:t>2, 3, 4, 5, 7, 10</w:t>
      </w:r>
    </w:p>
    <w:p w:rsidR="00E64024" w:rsidRPr="00023CC8" w:rsidRDefault="00E64024" w:rsidP="00E64024">
      <w:pPr>
        <w:pStyle w:val="Standarduser"/>
        <w:tabs>
          <w:tab w:val="left" w:pos="450"/>
        </w:tabs>
        <w:spacing w:after="96" w:line="276" w:lineRule="auto"/>
        <w:jc w:val="both"/>
      </w:pPr>
      <w:r w:rsidRPr="00023CC8">
        <w:rPr>
          <w:rFonts w:cs="Times New Roman"/>
          <w:sz w:val="22"/>
          <w:szCs w:val="22"/>
        </w:rPr>
        <w:t xml:space="preserve">Do zadań Działu Kontraktacji  </w:t>
      </w:r>
      <w:r w:rsidRPr="00023CC8">
        <w:rPr>
          <w:rFonts w:eastAsia="Times New Roman" w:cs="Times New Roman"/>
          <w:sz w:val="22"/>
          <w:szCs w:val="22"/>
          <w:lang w:eastAsia="pl-PL"/>
        </w:rPr>
        <w:t xml:space="preserve">Osi Priorytetowych RPO nr 2, 3, 4, 5, 7,10  </w:t>
      </w:r>
      <w:r w:rsidRPr="00023CC8">
        <w:rPr>
          <w:rFonts w:cs="Times New Roman"/>
          <w:sz w:val="22"/>
          <w:szCs w:val="22"/>
        </w:rPr>
        <w:t>należy w szczególności:</w:t>
      </w:r>
    </w:p>
    <w:p w:rsidR="002059AE" w:rsidRDefault="00E64024" w:rsidP="002059AE">
      <w:pPr>
        <w:pStyle w:val="Standarduser"/>
        <w:numPr>
          <w:ilvl w:val="0"/>
          <w:numId w:val="78"/>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Współpraca w opracowaniu założeń i warunków konkursowych niezbędnych do sporządzenia regulaminów konkursów w ramach Osi Priorytetowych RPO nr 2, 3, 4, 5, 7, 10.</w:t>
      </w:r>
    </w:p>
    <w:p w:rsidR="00023CC8" w:rsidRPr="00023CC8" w:rsidRDefault="00023CC8" w:rsidP="00023CC8">
      <w:pPr>
        <w:pStyle w:val="Standarduser"/>
        <w:numPr>
          <w:ilvl w:val="0"/>
          <w:numId w:val="78"/>
        </w:numPr>
        <w:tabs>
          <w:tab w:val="left" w:pos="426"/>
        </w:tabs>
        <w:spacing w:after="96" w:line="276" w:lineRule="auto"/>
        <w:jc w:val="both"/>
        <w:rPr>
          <w:rFonts w:eastAsia="Times New Roman" w:cs="Times New Roman"/>
          <w:sz w:val="22"/>
          <w:szCs w:val="22"/>
          <w:lang w:eastAsia="pl-PL"/>
        </w:rPr>
      </w:pPr>
      <w:r>
        <w:rPr>
          <w:rFonts w:eastAsia="Times New Roman" w:cs="Times New Roman"/>
          <w:sz w:val="22"/>
          <w:szCs w:val="22"/>
          <w:lang w:eastAsia="pl-PL"/>
        </w:rPr>
        <w:t>Weryfikacja techniczna</w:t>
      </w:r>
      <w:r w:rsidRPr="00023CC8">
        <w:rPr>
          <w:rFonts w:eastAsia="Times New Roman" w:cs="Times New Roman"/>
          <w:sz w:val="22"/>
          <w:szCs w:val="22"/>
          <w:lang w:eastAsia="pl-PL"/>
        </w:rPr>
        <w:t xml:space="preserve">, </w:t>
      </w:r>
      <w:r>
        <w:rPr>
          <w:rFonts w:eastAsia="Times New Roman" w:cs="Times New Roman"/>
          <w:sz w:val="22"/>
          <w:szCs w:val="22"/>
          <w:lang w:eastAsia="pl-PL"/>
        </w:rPr>
        <w:t xml:space="preserve">ocena zgodności ze Strategią ZIT AW, </w:t>
      </w:r>
      <w:r w:rsidRPr="00023CC8">
        <w:rPr>
          <w:rFonts w:eastAsia="Times New Roman" w:cs="Times New Roman"/>
          <w:sz w:val="22"/>
          <w:szCs w:val="22"/>
          <w:lang w:eastAsia="pl-PL"/>
        </w:rPr>
        <w:t>formalna i merytoryczna wniosków o dofinansowanie realizacji projektów zgodnie z ustalonymi kryteriami, w tym prowadzenie procedury uzupełniania złożonych wniosków.</w:t>
      </w:r>
    </w:p>
    <w:p w:rsidR="002059AE" w:rsidRPr="00023CC8" w:rsidRDefault="00E64024" w:rsidP="002059AE">
      <w:pPr>
        <w:pStyle w:val="Standarduser"/>
        <w:numPr>
          <w:ilvl w:val="0"/>
          <w:numId w:val="32"/>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 xml:space="preserve">Przestrzeganie zasad bezstronności, poufności oraz braku konfliktu interesów oraz zgłaszanie wykrytych </w:t>
      </w:r>
      <w:r w:rsidR="002059AE" w:rsidRPr="00023CC8">
        <w:rPr>
          <w:rFonts w:eastAsia="Times New Roman" w:cs="Times New Roman"/>
          <w:sz w:val="22"/>
          <w:szCs w:val="22"/>
          <w:lang w:eastAsia="pl-PL"/>
        </w:rPr>
        <w:t>nieprawidłowości w tym zakresie.</w:t>
      </w:r>
    </w:p>
    <w:p w:rsidR="00E64024" w:rsidRPr="00023CC8" w:rsidRDefault="00E64024" w:rsidP="002059AE">
      <w:pPr>
        <w:pStyle w:val="Standarduser"/>
        <w:numPr>
          <w:ilvl w:val="0"/>
          <w:numId w:val="32"/>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lastRenderedPageBreak/>
        <w:t xml:space="preserve">Powiadamianie wnioskodawców o wynikach </w:t>
      </w:r>
      <w:r w:rsidR="009C03B7">
        <w:rPr>
          <w:rFonts w:eastAsia="Times New Roman" w:cs="Times New Roman"/>
          <w:sz w:val="22"/>
          <w:szCs w:val="22"/>
          <w:lang w:eastAsia="pl-PL"/>
        </w:rPr>
        <w:t xml:space="preserve">weryfikacji technicznej </w:t>
      </w:r>
      <w:r w:rsidRPr="00023CC8">
        <w:rPr>
          <w:rFonts w:eastAsia="Times New Roman" w:cs="Times New Roman"/>
          <w:sz w:val="22"/>
          <w:szCs w:val="22"/>
          <w:lang w:eastAsia="pl-PL"/>
        </w:rPr>
        <w:t>oceny</w:t>
      </w:r>
      <w:r w:rsidR="00023CC8">
        <w:rPr>
          <w:rFonts w:eastAsia="Times New Roman" w:cs="Times New Roman"/>
          <w:sz w:val="22"/>
          <w:szCs w:val="22"/>
          <w:lang w:eastAsia="pl-PL"/>
        </w:rPr>
        <w:t xml:space="preserve"> zgodności ze Strategi</w:t>
      </w:r>
      <w:r w:rsidR="009C03B7">
        <w:rPr>
          <w:rFonts w:eastAsia="Times New Roman" w:cs="Times New Roman"/>
          <w:sz w:val="22"/>
          <w:szCs w:val="22"/>
          <w:lang w:eastAsia="pl-PL"/>
        </w:rPr>
        <w:t>ą</w:t>
      </w:r>
      <w:r w:rsidR="00023CC8">
        <w:rPr>
          <w:rFonts w:eastAsia="Times New Roman" w:cs="Times New Roman"/>
          <w:sz w:val="22"/>
          <w:szCs w:val="22"/>
          <w:lang w:eastAsia="pl-PL"/>
        </w:rPr>
        <w:t xml:space="preserve"> ZIT AW, </w:t>
      </w:r>
      <w:r w:rsidRPr="00023CC8">
        <w:rPr>
          <w:rFonts w:eastAsia="Times New Roman" w:cs="Times New Roman"/>
          <w:sz w:val="22"/>
          <w:szCs w:val="22"/>
          <w:lang w:eastAsia="pl-PL"/>
        </w:rPr>
        <w:t>formalnej, merytorycznej wniosków o dofinansowanie projektów.</w:t>
      </w:r>
    </w:p>
    <w:p w:rsidR="00E64024" w:rsidRPr="00023CC8" w:rsidRDefault="00E64024" w:rsidP="00E64024">
      <w:pPr>
        <w:pStyle w:val="Standarduser"/>
        <w:numPr>
          <w:ilvl w:val="0"/>
          <w:numId w:val="32"/>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Weryfikacja wnioskodawców w rejestrze podmiotów wykluczonych.</w:t>
      </w:r>
    </w:p>
    <w:p w:rsidR="00E64024" w:rsidRPr="00023CC8" w:rsidRDefault="00E64024" w:rsidP="00E64024">
      <w:pPr>
        <w:pStyle w:val="Standarduser"/>
        <w:numPr>
          <w:ilvl w:val="0"/>
          <w:numId w:val="32"/>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Sporządzanie list rankingowych.</w:t>
      </w:r>
    </w:p>
    <w:p w:rsidR="00E64024" w:rsidRPr="00023CC8" w:rsidRDefault="00E64024" w:rsidP="00E64024">
      <w:pPr>
        <w:pStyle w:val="Standarduser"/>
        <w:numPr>
          <w:ilvl w:val="0"/>
          <w:numId w:val="32"/>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Przekazywanie do publicznej wiadomości za pośrednictwem Działu Obsługi Naborów, Informacji i Promocji wyników etapów oceny wniosków o dofinansowanie projektów (publikacja list rankingowych).</w:t>
      </w:r>
    </w:p>
    <w:p w:rsidR="00E64024" w:rsidRPr="00023CC8" w:rsidRDefault="00E64024" w:rsidP="00E64024">
      <w:pPr>
        <w:pStyle w:val="Standarduser"/>
        <w:numPr>
          <w:ilvl w:val="0"/>
          <w:numId w:val="32"/>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Monitorowanie przebiegu procedury konkursowej, w tym wykorzystania alokacji na dany konkurs.</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Obsługa procesu podpisywania umów o dofinansowanie projektu, w tym prowadzenie spraw związanych z obniżeniem kwoty dofinansowania w zakresie wniosków przyjętych do dofinansowania.</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Przyjmowanie i weryfikacja zabezpieczeń prawidłowej realizacji umów o dofinansowanie projektów oraz zabezpieczeń dotyczących zaliczek.</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 xml:space="preserve">Wystawianie/aktualizacja zaświadczeń dotyczących przyznanej pomocy publicznej, prowadzenie rejestru wydanych zaświadczeń.  </w:t>
      </w:r>
    </w:p>
    <w:p w:rsidR="00E64024" w:rsidRPr="00023CC8" w:rsidRDefault="00E64024" w:rsidP="00E64024">
      <w:pPr>
        <w:pStyle w:val="Standarduser"/>
        <w:numPr>
          <w:ilvl w:val="0"/>
          <w:numId w:val="32"/>
        </w:numPr>
        <w:tabs>
          <w:tab w:val="left" w:pos="284"/>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 xml:space="preserve">Weryfikacja i zatwierdzanie wniosków beneficjentów o płatność pod względem formalnym, merytorycznym i </w:t>
      </w:r>
      <w:r w:rsidR="009A57D5">
        <w:rPr>
          <w:rFonts w:eastAsia="Times New Roman" w:cs="Times New Roman"/>
          <w:sz w:val="22"/>
          <w:szCs w:val="22"/>
          <w:lang w:eastAsia="pl-PL"/>
        </w:rPr>
        <w:t>rachunkowym</w:t>
      </w:r>
      <w:r w:rsidR="009A57D5" w:rsidRPr="00023CC8">
        <w:rPr>
          <w:rFonts w:eastAsia="Times New Roman" w:cs="Times New Roman"/>
          <w:sz w:val="22"/>
          <w:szCs w:val="22"/>
          <w:lang w:eastAsia="pl-PL"/>
        </w:rPr>
        <w:t xml:space="preserve"> </w:t>
      </w:r>
      <w:r w:rsidRPr="00023CC8">
        <w:rPr>
          <w:rFonts w:eastAsia="Times New Roman" w:cs="Times New Roman"/>
          <w:sz w:val="22"/>
          <w:szCs w:val="22"/>
          <w:lang w:eastAsia="pl-PL"/>
        </w:rPr>
        <w:t>z zachowaniem zasady rozdzielności funkcji.</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Obsługa procesu aneksowania/rozwiązywania umów o dofinansowanie projektu, wprowadzania zmian w projekcie nie wymagających aneksowania.</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Sporządzanie informacji o wykrytych nieprawidłowościach i nadużyciach.</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Udział w procedurze kontroli krzyżowej projektów poprzez przekazywanie danych i dokumentów niezbędnych do ich przeprowadzenia z zachowaniem zasady rozdzielności funkcji.</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Przeprowadzenie kontroli na dokumentach na zakończenie realizacji projektu.</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Gromadzenie danych dla każdego projektu na potrzeby audytu i ewaluacji.</w:t>
      </w:r>
    </w:p>
    <w:p w:rsidR="00E64024" w:rsidRPr="00023CC8" w:rsidRDefault="00E64024" w:rsidP="00E64024">
      <w:pPr>
        <w:pStyle w:val="Standarduser"/>
        <w:numPr>
          <w:ilvl w:val="0"/>
          <w:numId w:val="32"/>
        </w:numPr>
        <w:tabs>
          <w:tab w:val="left" w:pos="284"/>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Sprawozdawczość w zakresie zawartych umów o dofinansowanie  na poziomie ZIT AW.</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Bieżące wprowadzanie danych do systemów informatycznych, zgodnie z posiadanymi uprawnieniami.</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Opracowanie procedur w zakresie prowadzonych zadań oraz ich aktualizacja, w tym współpraca przy opracowaniu zestawu Instrukcji Wykonawczych dla IPAW, wzorów dokumentów oraz innej dokumentacji regulującej zasady realizacji RPO WD 2014-2020.</w:t>
      </w:r>
    </w:p>
    <w:p w:rsidR="00E64024" w:rsidRPr="00023CC8" w:rsidRDefault="00E64024" w:rsidP="00E64024">
      <w:pPr>
        <w:pStyle w:val="Textbodyuser"/>
        <w:numPr>
          <w:ilvl w:val="0"/>
          <w:numId w:val="32"/>
        </w:numPr>
        <w:tabs>
          <w:tab w:val="left" w:pos="426"/>
        </w:tabs>
        <w:spacing w:after="96" w:line="276" w:lineRule="auto"/>
        <w:jc w:val="both"/>
        <w:rPr>
          <w:rFonts w:eastAsia="Times New Roman" w:cs="Times New Roman"/>
          <w:color w:val="000000"/>
          <w:sz w:val="22"/>
          <w:szCs w:val="22"/>
          <w:lang w:eastAsia="pl-PL"/>
        </w:rPr>
      </w:pPr>
      <w:r w:rsidRPr="00023CC8">
        <w:rPr>
          <w:rFonts w:eastAsia="Times New Roman" w:cs="Times New Roman"/>
          <w:color w:val="000000"/>
          <w:sz w:val="22"/>
          <w:szCs w:val="22"/>
          <w:lang w:eastAsia="pl-PL"/>
        </w:rPr>
        <w:t>Identyfikacja projektów pozakonkursowych planowanych do realizacji w ramach ZIT AW i współpraca z IZ RPO WD w zakresie umieszczenia zidentyfikowanych projektów w „Wykazie projektów pozakonkursowych wybranych przez Zarząd Województwa”.</w:t>
      </w:r>
    </w:p>
    <w:p w:rsidR="00E64024" w:rsidRPr="00023CC8" w:rsidRDefault="00E64024" w:rsidP="00E64024">
      <w:pPr>
        <w:pStyle w:val="Textbodyuser"/>
        <w:numPr>
          <w:ilvl w:val="0"/>
          <w:numId w:val="32"/>
        </w:numPr>
        <w:tabs>
          <w:tab w:val="left" w:pos="426"/>
        </w:tabs>
        <w:spacing w:after="96" w:line="276" w:lineRule="auto"/>
        <w:jc w:val="both"/>
        <w:rPr>
          <w:color w:val="000000"/>
          <w:sz w:val="22"/>
          <w:szCs w:val="22"/>
        </w:rPr>
      </w:pPr>
      <w:r w:rsidRPr="00023CC8">
        <w:rPr>
          <w:color w:val="000000"/>
          <w:sz w:val="22"/>
          <w:szCs w:val="22"/>
        </w:rPr>
        <w:t xml:space="preserve">Obsługa procesu podpisywania/aneksowania/rozwiązywania </w:t>
      </w:r>
      <w:proofErr w:type="spellStart"/>
      <w:r w:rsidRPr="00023CC8">
        <w:rPr>
          <w:color w:val="000000"/>
          <w:sz w:val="22"/>
          <w:szCs w:val="22"/>
        </w:rPr>
        <w:t>preumów</w:t>
      </w:r>
      <w:proofErr w:type="spellEnd"/>
      <w:r w:rsidRPr="00023CC8">
        <w:rPr>
          <w:color w:val="000000"/>
          <w:sz w:val="22"/>
          <w:szCs w:val="22"/>
        </w:rPr>
        <w:t xml:space="preserve"> dla projektów pozakonkursowych.</w:t>
      </w:r>
    </w:p>
    <w:p w:rsidR="00E64024" w:rsidRPr="00023CC8" w:rsidRDefault="00E64024" w:rsidP="00E64024">
      <w:pPr>
        <w:pStyle w:val="Textbodyuser"/>
        <w:numPr>
          <w:ilvl w:val="0"/>
          <w:numId w:val="32"/>
        </w:numPr>
        <w:tabs>
          <w:tab w:val="left" w:pos="426"/>
        </w:tabs>
        <w:spacing w:after="96" w:line="276" w:lineRule="auto"/>
        <w:jc w:val="both"/>
        <w:rPr>
          <w:color w:val="000000"/>
          <w:sz w:val="22"/>
          <w:szCs w:val="22"/>
        </w:rPr>
      </w:pPr>
      <w:r w:rsidRPr="00023CC8">
        <w:rPr>
          <w:color w:val="000000"/>
          <w:sz w:val="22"/>
          <w:szCs w:val="22"/>
        </w:rPr>
        <w:t>Zgłaszanie zmian do „Wykazu projektów pozakonkursowych wybranych przez Zarząd Województwa”.</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lastRenderedPageBreak/>
        <w:t>Bieżąca współpraca z pozostałymi komórkami organizacyjnymi IPAW oraz podmiotami zaangażowanymi w realizację RPO WD 2014-2020.</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Ochrona i przetwarzanie danych osobowych zgodnie z przepisami prawa, z zapewnieniem bezpieczeństwa i poufności danych oraz zgodnie z ustawą z dnia 29 sierpnia 1997r. o ochronie danych osobowych.</w:t>
      </w:r>
    </w:p>
    <w:p w:rsidR="00E64024" w:rsidRPr="00023CC8" w:rsidRDefault="00E64024" w:rsidP="00E64024">
      <w:pPr>
        <w:pStyle w:val="Standarduser"/>
        <w:numPr>
          <w:ilvl w:val="0"/>
          <w:numId w:val="32"/>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Przechowywanie wszelkiej dokumentacji oraz prowadzenie archiwizacji dokumentów związanych z realizacją powierzonych zadań w oparciu o obowiązujące przepisy i zgodnie z zasadami obowiązującymi dla RPO WD 2014-2020.</w:t>
      </w:r>
    </w:p>
    <w:p w:rsidR="00E64024" w:rsidRPr="00023CC8" w:rsidRDefault="00E64024" w:rsidP="00E64024">
      <w:pPr>
        <w:pStyle w:val="Standarduser"/>
        <w:numPr>
          <w:ilvl w:val="0"/>
          <w:numId w:val="32"/>
        </w:numPr>
        <w:tabs>
          <w:tab w:val="left" w:pos="426"/>
        </w:tabs>
        <w:spacing w:after="96" w:line="276" w:lineRule="auto"/>
        <w:jc w:val="both"/>
        <w:rPr>
          <w:rFonts w:cs="Times New Roman"/>
          <w:sz w:val="22"/>
          <w:szCs w:val="22"/>
        </w:rPr>
      </w:pPr>
      <w:r w:rsidRPr="00023CC8">
        <w:rPr>
          <w:rFonts w:cs="Times New Roman"/>
          <w:sz w:val="22"/>
          <w:szCs w:val="22"/>
        </w:rPr>
        <w:t>Pozostałe zadania zgodnie z dokumentami programowymi IPAW, Zestawem Instrukcji Wykonawczych, Wytycznymi IZ RPO WD oraz wewnętrznymi dokumentami IPAW.</w:t>
      </w:r>
    </w:p>
    <w:p w:rsidR="00E64024" w:rsidRPr="00023CC8" w:rsidRDefault="00E64024" w:rsidP="00E64024">
      <w:pPr>
        <w:pStyle w:val="Standarduser"/>
        <w:tabs>
          <w:tab w:val="left" w:pos="450"/>
        </w:tabs>
        <w:spacing w:after="96" w:line="276" w:lineRule="auto"/>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25</w:t>
      </w:r>
    </w:p>
    <w:p w:rsidR="00E64024" w:rsidRPr="00023CC8" w:rsidRDefault="00E64024" w:rsidP="00E64024">
      <w:pPr>
        <w:pStyle w:val="NagwekIPAW2a"/>
        <w:spacing w:after="96" w:line="276" w:lineRule="auto"/>
        <w:ind w:left="33" w:hanging="16"/>
        <w:jc w:val="both"/>
        <w:rPr>
          <w:rFonts w:ascii="Calibri" w:hAnsi="Calibri" w:cs="Calibri"/>
          <w:sz w:val="22"/>
          <w:szCs w:val="22"/>
        </w:rPr>
      </w:pPr>
      <w:r w:rsidRPr="00023CC8">
        <w:rPr>
          <w:rFonts w:ascii="Calibri" w:hAnsi="Calibri" w:cs="Calibri"/>
          <w:sz w:val="22"/>
          <w:szCs w:val="22"/>
        </w:rPr>
        <w:t>DZIAŁ KONTRAKTACJI OSI PRIORYTETOWYCH RPO NR 1, 6, 8, 9</w:t>
      </w:r>
    </w:p>
    <w:p w:rsidR="002059AE" w:rsidRPr="00023CC8" w:rsidRDefault="002059AE" w:rsidP="002059AE">
      <w:pPr>
        <w:pStyle w:val="Standarduser"/>
        <w:tabs>
          <w:tab w:val="left" w:pos="450"/>
        </w:tabs>
        <w:spacing w:after="96" w:line="276" w:lineRule="auto"/>
        <w:jc w:val="both"/>
      </w:pPr>
      <w:r w:rsidRPr="00023CC8">
        <w:rPr>
          <w:rFonts w:cs="Times New Roman"/>
          <w:sz w:val="22"/>
          <w:szCs w:val="22"/>
        </w:rPr>
        <w:t xml:space="preserve">Do zadań Działu Kontraktacji  </w:t>
      </w:r>
      <w:r w:rsidRPr="00023CC8">
        <w:rPr>
          <w:rFonts w:eastAsia="Times New Roman" w:cs="Times New Roman"/>
          <w:sz w:val="22"/>
          <w:szCs w:val="22"/>
          <w:lang w:eastAsia="pl-PL"/>
        </w:rPr>
        <w:t xml:space="preserve">Osi Priorytetowych RPO nr 1, 6, 8, 9  </w:t>
      </w:r>
      <w:r w:rsidRPr="00023CC8">
        <w:rPr>
          <w:rFonts w:cs="Times New Roman"/>
          <w:sz w:val="22"/>
          <w:szCs w:val="22"/>
        </w:rPr>
        <w:t>należy w szczególności:</w:t>
      </w:r>
    </w:p>
    <w:p w:rsidR="002059AE" w:rsidRPr="00023CC8" w:rsidRDefault="00E64024" w:rsidP="002059AE">
      <w:pPr>
        <w:pStyle w:val="Standarduser"/>
        <w:numPr>
          <w:ilvl w:val="0"/>
          <w:numId w:val="79"/>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Współpraca w opracowaniu założeń i warunków konkursowych niezbędnych do sporządzenia regulaminów konkursów w ramach Osi Priorytetowych RPO nr 1, 6, 8, 9.</w:t>
      </w:r>
    </w:p>
    <w:p w:rsidR="00023CC8" w:rsidRPr="00023CC8" w:rsidRDefault="00023CC8" w:rsidP="00023CC8">
      <w:pPr>
        <w:pStyle w:val="Standarduser"/>
        <w:numPr>
          <w:ilvl w:val="0"/>
          <w:numId w:val="79"/>
        </w:numPr>
        <w:tabs>
          <w:tab w:val="left" w:pos="426"/>
        </w:tabs>
        <w:spacing w:after="96" w:line="276" w:lineRule="auto"/>
        <w:jc w:val="both"/>
        <w:rPr>
          <w:rFonts w:eastAsia="Times New Roman" w:cs="Times New Roman"/>
          <w:sz w:val="22"/>
          <w:szCs w:val="22"/>
          <w:lang w:eastAsia="pl-PL"/>
        </w:rPr>
      </w:pPr>
      <w:r>
        <w:rPr>
          <w:rFonts w:eastAsia="Times New Roman" w:cs="Times New Roman"/>
          <w:sz w:val="22"/>
          <w:szCs w:val="22"/>
          <w:lang w:eastAsia="pl-PL"/>
        </w:rPr>
        <w:t>Weryfikacja techniczna</w:t>
      </w:r>
      <w:r w:rsidRPr="00023CC8">
        <w:rPr>
          <w:rFonts w:eastAsia="Times New Roman" w:cs="Times New Roman"/>
          <w:sz w:val="22"/>
          <w:szCs w:val="22"/>
          <w:lang w:eastAsia="pl-PL"/>
        </w:rPr>
        <w:t xml:space="preserve">, </w:t>
      </w:r>
      <w:r>
        <w:rPr>
          <w:rFonts w:eastAsia="Times New Roman" w:cs="Times New Roman"/>
          <w:sz w:val="22"/>
          <w:szCs w:val="22"/>
          <w:lang w:eastAsia="pl-PL"/>
        </w:rPr>
        <w:t xml:space="preserve">ocena zgodności ze Strategią ZIT AW, </w:t>
      </w:r>
      <w:r w:rsidRPr="00023CC8">
        <w:rPr>
          <w:rFonts w:eastAsia="Times New Roman" w:cs="Times New Roman"/>
          <w:sz w:val="22"/>
          <w:szCs w:val="22"/>
          <w:lang w:eastAsia="pl-PL"/>
        </w:rPr>
        <w:t>formalna i merytoryczna wniosków o dofinansowanie realizacji projektów zgodnie z ustalonymi kryteriami, w tym prowadzenie procedury uzupełniania złożonych wniosków.</w:t>
      </w:r>
    </w:p>
    <w:p w:rsidR="002059AE" w:rsidRPr="00023CC8" w:rsidRDefault="00E64024" w:rsidP="002059AE">
      <w:pPr>
        <w:pStyle w:val="Standarduser"/>
        <w:numPr>
          <w:ilvl w:val="0"/>
          <w:numId w:val="33"/>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Przestrzeganie zasad bezstronności, poufności oraz braku konfliktu interesów oraz zgłaszanie wykrytych nieprawidłowości w tym zakresie.</w:t>
      </w:r>
    </w:p>
    <w:p w:rsidR="00E64024" w:rsidRPr="00023CC8" w:rsidRDefault="00E64024" w:rsidP="002059AE">
      <w:pPr>
        <w:pStyle w:val="Standarduser"/>
        <w:numPr>
          <w:ilvl w:val="0"/>
          <w:numId w:val="33"/>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 xml:space="preserve">Powiadamianie wnioskodawców o wynikach </w:t>
      </w:r>
      <w:r w:rsidR="009C03B7">
        <w:rPr>
          <w:rFonts w:eastAsia="Times New Roman" w:cs="Times New Roman"/>
          <w:sz w:val="22"/>
          <w:szCs w:val="22"/>
          <w:lang w:eastAsia="pl-PL"/>
        </w:rPr>
        <w:t xml:space="preserve">weryfikacji technicznej, </w:t>
      </w:r>
      <w:r w:rsidRPr="00023CC8">
        <w:rPr>
          <w:rFonts w:eastAsia="Times New Roman" w:cs="Times New Roman"/>
          <w:sz w:val="22"/>
          <w:szCs w:val="22"/>
          <w:lang w:eastAsia="pl-PL"/>
        </w:rPr>
        <w:t>oceny</w:t>
      </w:r>
      <w:r w:rsidR="00023CC8">
        <w:rPr>
          <w:rFonts w:eastAsia="Times New Roman" w:cs="Times New Roman"/>
          <w:sz w:val="22"/>
          <w:szCs w:val="22"/>
          <w:lang w:eastAsia="pl-PL"/>
        </w:rPr>
        <w:t xml:space="preserve"> zgodności ze Strategią ZIT AW</w:t>
      </w:r>
      <w:r w:rsidRPr="00023CC8">
        <w:rPr>
          <w:rFonts w:eastAsia="Times New Roman" w:cs="Times New Roman"/>
          <w:sz w:val="22"/>
          <w:szCs w:val="22"/>
          <w:lang w:eastAsia="pl-PL"/>
        </w:rPr>
        <w:t>, formalnej, merytorycznej wniosków o dofinansowanie projektów.</w:t>
      </w:r>
    </w:p>
    <w:p w:rsidR="00E64024" w:rsidRPr="00023CC8" w:rsidRDefault="00E64024" w:rsidP="00E64024">
      <w:pPr>
        <w:pStyle w:val="Standarduser"/>
        <w:numPr>
          <w:ilvl w:val="0"/>
          <w:numId w:val="33"/>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Weryfikacja wnioskodawców w rejestrze podmiotów wykluczonych.</w:t>
      </w:r>
    </w:p>
    <w:p w:rsidR="00E64024" w:rsidRPr="00023CC8" w:rsidRDefault="00E64024" w:rsidP="00E64024">
      <w:pPr>
        <w:pStyle w:val="Standarduser"/>
        <w:numPr>
          <w:ilvl w:val="0"/>
          <w:numId w:val="33"/>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Sporządzanie list rankingowych.</w:t>
      </w:r>
    </w:p>
    <w:p w:rsidR="00E64024" w:rsidRPr="00023CC8" w:rsidRDefault="00E64024" w:rsidP="00E64024">
      <w:pPr>
        <w:pStyle w:val="Standarduser"/>
        <w:numPr>
          <w:ilvl w:val="0"/>
          <w:numId w:val="33"/>
        </w:numPr>
        <w:tabs>
          <w:tab w:val="left" w:pos="284"/>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Przekazywanie do publicznej wiadomości za pośrednictwem Działu Obsługi Naborów, Informacji i Promocji wyników etapów oceny wniosków o dofinansowanie projektów (publikacja list rankingowych).</w:t>
      </w:r>
    </w:p>
    <w:p w:rsidR="00E64024" w:rsidRPr="00023CC8" w:rsidRDefault="00E64024" w:rsidP="00E64024">
      <w:pPr>
        <w:pStyle w:val="Standarduser"/>
        <w:numPr>
          <w:ilvl w:val="0"/>
          <w:numId w:val="33"/>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Monitorowanie przebiegu procedury konkursowej, w tym wykorzystania alokacji na dany konkurs.</w:t>
      </w:r>
    </w:p>
    <w:p w:rsidR="00E64024" w:rsidRPr="00023CC8" w:rsidRDefault="00E64024" w:rsidP="00E64024">
      <w:pPr>
        <w:pStyle w:val="Standarduser"/>
        <w:numPr>
          <w:ilvl w:val="0"/>
          <w:numId w:val="33"/>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Obsługa procesu podpisywania umów o dofinansowanie projektu, w tym prowadzenie spraw związanych z obniżeniem kwoty dofinansowania w zakresie wniosków przyjętych do dofinansowania.</w:t>
      </w:r>
    </w:p>
    <w:p w:rsidR="00E64024" w:rsidRPr="00023CC8" w:rsidRDefault="00E64024" w:rsidP="00E64024">
      <w:pPr>
        <w:pStyle w:val="Standarduser"/>
        <w:numPr>
          <w:ilvl w:val="0"/>
          <w:numId w:val="33"/>
        </w:numPr>
        <w:tabs>
          <w:tab w:val="left" w:pos="42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Przyjmowanie i weryfikacja zabezpieczeń prawidłowej realizacji umów o dofinansowanie projektów oraz zabezpieczeń dotyczących zaliczek.</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 xml:space="preserve">Wystawianie/aktualizacja zaświadczeń dotyczących przyznanej pomocy publicznej, prowadzenie rejestru wydanych zaświadczeń.  </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 xml:space="preserve">Weryfikacja i zatwierdzanie wniosków beneficjentów o płatność pod względem formalnym, merytorycznym </w:t>
      </w:r>
      <w:r w:rsidR="009A57D5">
        <w:rPr>
          <w:rFonts w:eastAsia="Times New Roman" w:cs="Times New Roman"/>
          <w:sz w:val="22"/>
          <w:szCs w:val="22"/>
          <w:lang w:eastAsia="pl-PL"/>
        </w:rPr>
        <w:t>rachunkowym</w:t>
      </w:r>
      <w:r w:rsidRPr="00023CC8">
        <w:rPr>
          <w:rFonts w:eastAsia="Times New Roman" w:cs="Times New Roman"/>
          <w:sz w:val="22"/>
          <w:szCs w:val="22"/>
          <w:lang w:eastAsia="pl-PL"/>
        </w:rPr>
        <w:t xml:space="preserve"> zachowaniem zasady rozdzielności funkcji.</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lastRenderedPageBreak/>
        <w:t>Obsługa procesu aneksowania/rozwiązywania umów o dofinansowanie projektu, wprowadzania zmian w projekcie nie wymagających aneksowania.</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Sporządzanie informacji o wykrytych nieprawidłowościach i nadużyciach.</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Udział w procedurze kontroli krzyżowej projektów poprzez przekazywanie danych i dokumentów niezbędnych do ich przeprowadzenia, z zachowaniem zasady rozdzielności funkcji.</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Przeprowadzenie kontroli na dokumentach na zakończenie realizacji projektu.</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Gromadzenie danych dla każdego projektu na potrzeby audytu i ewaluacji.</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Sprawozdawczość w zakresie zawartych umów o dofinansowanie  na poziomie ZIT AW.</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Bieżące wprowadzanie danych do systemów informatycznych, zgodnie z posiadanymi uprawnieniami.</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Opracowanie procedur w zakresie prowadzonych zadań oraz ich aktualizacja, w tym współpraca przy opracowaniu Zestawu Instrukcji Wykonawczych dla IPAW, wzorów dokumentów oraz innej dokumentacji regulującej zasady realizacji RPO WD 2014-2020.</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Bieżąca współpraca z pozostałymi komórkami organizacyjnymi IPAW oraz podmiotami zaangażowanymi w realizację RPO WD 2014-2020.</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Ochrona i przetwarzanie danych osobowych zgodnie z przepisami prawa, z zapewnieniem bezpieczeństwa i poufności danych oraz zgodnie z ustawą z dnia 29 sierpnia 1997r. o ochronie danych osobowych.</w:t>
      </w:r>
    </w:p>
    <w:p w:rsidR="00E64024" w:rsidRPr="00023CC8" w:rsidRDefault="00E64024" w:rsidP="00E64024">
      <w:pPr>
        <w:pStyle w:val="Standarduser"/>
        <w:numPr>
          <w:ilvl w:val="0"/>
          <w:numId w:val="33"/>
        </w:numPr>
        <w:tabs>
          <w:tab w:val="left" w:pos="567"/>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Przechowywanie wszelkiej dokumentacji oraz prowadzenie archiwizacji dokumentów związanych z realizacją powierzonych zadań w oparciu o obowiązujące przepisy i zgodnie z zasadami obowiązującymi dla RPO WD 2014-2020.</w:t>
      </w:r>
    </w:p>
    <w:p w:rsidR="00E64024" w:rsidRPr="00023CC8" w:rsidRDefault="00E64024" w:rsidP="00E64024">
      <w:pPr>
        <w:pStyle w:val="Standarduser"/>
        <w:numPr>
          <w:ilvl w:val="0"/>
          <w:numId w:val="33"/>
        </w:numPr>
        <w:tabs>
          <w:tab w:val="left" w:pos="567"/>
        </w:tabs>
        <w:spacing w:after="96" w:line="276" w:lineRule="auto"/>
        <w:jc w:val="both"/>
        <w:rPr>
          <w:rFonts w:cs="Times New Roman"/>
          <w:sz w:val="22"/>
          <w:szCs w:val="22"/>
        </w:rPr>
      </w:pPr>
      <w:r w:rsidRPr="00023CC8">
        <w:rPr>
          <w:rFonts w:cs="Times New Roman"/>
          <w:sz w:val="22"/>
          <w:szCs w:val="22"/>
        </w:rPr>
        <w:t>Pozostałe zadania zgodnie z dokumentami programowymi IPAW, Zestawem Instrukcji Wykonawczych, Wytycznymi IZ RPO WD oraz wewnętrznymi dokumentami IPAW.</w:t>
      </w:r>
    </w:p>
    <w:p w:rsidR="002059AE" w:rsidRPr="00023CC8" w:rsidRDefault="002059AE" w:rsidP="002059AE">
      <w:pPr>
        <w:pStyle w:val="paragraf"/>
        <w:spacing w:before="0" w:after="96"/>
        <w:ind w:firstLine="0"/>
        <w:jc w:val="left"/>
        <w:rPr>
          <w:rFonts w:ascii="Calibri" w:eastAsia="Times New Roman" w:hAnsi="Calibri"/>
          <w:b w:val="0"/>
          <w:sz w:val="22"/>
          <w:szCs w:val="22"/>
          <w:lang w:eastAsia="pl-PL"/>
        </w:rPr>
      </w:pPr>
    </w:p>
    <w:p w:rsidR="00E64024" w:rsidRPr="00023CC8" w:rsidRDefault="00E64024" w:rsidP="002059AE">
      <w:pPr>
        <w:pStyle w:val="paragraf"/>
        <w:spacing w:before="0" w:after="96"/>
        <w:ind w:firstLine="0"/>
        <w:rPr>
          <w:rFonts w:ascii="Calibri" w:hAnsi="Calibri" w:cs="Calibri"/>
          <w:sz w:val="22"/>
          <w:szCs w:val="22"/>
        </w:rPr>
      </w:pPr>
      <w:r w:rsidRPr="00023CC8">
        <w:rPr>
          <w:rFonts w:ascii="Calibri" w:hAnsi="Calibri" w:cs="Calibri"/>
          <w:sz w:val="22"/>
          <w:szCs w:val="22"/>
        </w:rPr>
        <w:t>§ 26</w:t>
      </w:r>
    </w:p>
    <w:p w:rsidR="00E64024" w:rsidRPr="00023CC8" w:rsidRDefault="00E64024" w:rsidP="00E64024">
      <w:pPr>
        <w:pStyle w:val="Standarduser"/>
        <w:tabs>
          <w:tab w:val="left" w:pos="1140"/>
        </w:tabs>
        <w:spacing w:after="96" w:line="276" w:lineRule="auto"/>
        <w:ind w:left="345" w:hanging="360"/>
        <w:jc w:val="both"/>
        <w:rPr>
          <w:rFonts w:cs="Times New Roman"/>
          <w:b/>
          <w:sz w:val="22"/>
          <w:szCs w:val="22"/>
        </w:rPr>
      </w:pPr>
      <w:r w:rsidRPr="00023CC8">
        <w:rPr>
          <w:rFonts w:cs="Times New Roman"/>
          <w:b/>
          <w:sz w:val="22"/>
          <w:szCs w:val="22"/>
        </w:rPr>
        <w:t>DZIAŁ ROZLICZEŃ I WINDYKACJI</w:t>
      </w:r>
    </w:p>
    <w:p w:rsidR="00E64024" w:rsidRPr="00023CC8" w:rsidRDefault="00E64024" w:rsidP="00E64024">
      <w:pPr>
        <w:pStyle w:val="Standarduser"/>
        <w:tabs>
          <w:tab w:val="left" w:pos="1140"/>
        </w:tabs>
        <w:spacing w:after="96" w:line="276" w:lineRule="auto"/>
        <w:ind w:left="345" w:hanging="360"/>
        <w:jc w:val="both"/>
        <w:rPr>
          <w:rFonts w:cs="Times New Roman"/>
          <w:sz w:val="22"/>
          <w:szCs w:val="22"/>
        </w:rPr>
      </w:pPr>
      <w:r w:rsidRPr="00023CC8">
        <w:rPr>
          <w:rFonts w:cs="Times New Roman"/>
          <w:sz w:val="22"/>
          <w:szCs w:val="22"/>
        </w:rPr>
        <w:t>Do zadań  Działu Rozliczeń i Windykacji należy w szczególności:</w:t>
      </w:r>
    </w:p>
    <w:p w:rsidR="00E64024" w:rsidRPr="00023CC8" w:rsidRDefault="00E64024" w:rsidP="00E64024">
      <w:pPr>
        <w:pStyle w:val="Standarduser"/>
        <w:numPr>
          <w:ilvl w:val="0"/>
          <w:numId w:val="80"/>
        </w:numPr>
        <w:tabs>
          <w:tab w:val="left" w:pos="27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Sporządzanie dyspozycji wypłaty dla beneficjentów.</w:t>
      </w:r>
    </w:p>
    <w:p w:rsidR="00E64024" w:rsidRPr="00023CC8" w:rsidRDefault="00E64024" w:rsidP="00E64024">
      <w:pPr>
        <w:pStyle w:val="Standarduser"/>
        <w:numPr>
          <w:ilvl w:val="0"/>
          <w:numId w:val="11"/>
        </w:numPr>
        <w:tabs>
          <w:tab w:val="left" w:pos="27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Prowadzenie postępowań zmierzających do odzyskania środków, które m.in. zostały wykorzystane niezgodnie z przeznaczeniem, z naruszeniem procedur, pobrane nienależnie lub w nadmiernej wysokości.</w:t>
      </w:r>
    </w:p>
    <w:p w:rsidR="00E64024" w:rsidRPr="00023CC8" w:rsidRDefault="00E64024" w:rsidP="00E64024">
      <w:pPr>
        <w:pStyle w:val="Standarduser"/>
        <w:numPr>
          <w:ilvl w:val="0"/>
          <w:numId w:val="11"/>
        </w:numPr>
        <w:tabs>
          <w:tab w:val="left" w:pos="288"/>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Zgłaszanie beneficjentów do rejestru podmiotów wykluczonych.</w:t>
      </w:r>
    </w:p>
    <w:p w:rsidR="00E64024" w:rsidRPr="00023CC8" w:rsidRDefault="00E64024" w:rsidP="00E64024">
      <w:pPr>
        <w:pStyle w:val="Standarduser"/>
        <w:numPr>
          <w:ilvl w:val="0"/>
          <w:numId w:val="11"/>
        </w:numPr>
        <w:tabs>
          <w:tab w:val="left" w:pos="288"/>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Sprawozdawczość w zakresie wykorzystania środków przez beneficjentów na poziomie ZIT AW.</w:t>
      </w:r>
    </w:p>
    <w:p w:rsidR="00E64024" w:rsidRPr="00023CC8" w:rsidRDefault="00E64024" w:rsidP="00E64024">
      <w:pPr>
        <w:pStyle w:val="Standarduser"/>
        <w:numPr>
          <w:ilvl w:val="0"/>
          <w:numId w:val="11"/>
        </w:numPr>
        <w:tabs>
          <w:tab w:val="left" w:pos="300"/>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Gromadzenie danych dla każdego projektu na potrzeby audytu i ewaluacji.</w:t>
      </w:r>
    </w:p>
    <w:p w:rsidR="00E64024" w:rsidRPr="00023CC8" w:rsidRDefault="00E64024" w:rsidP="00E64024">
      <w:pPr>
        <w:pStyle w:val="Standarduser"/>
        <w:numPr>
          <w:ilvl w:val="0"/>
          <w:numId w:val="11"/>
        </w:numPr>
        <w:tabs>
          <w:tab w:val="left" w:pos="276"/>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Bieżące wprowadzanie danych do systemów informatycznych, zgodnie z uprawnieniami i  kompetencjami działu.</w:t>
      </w:r>
    </w:p>
    <w:p w:rsidR="00E64024" w:rsidRPr="00023CC8" w:rsidRDefault="00E64024" w:rsidP="00E64024">
      <w:pPr>
        <w:pStyle w:val="Standarduser"/>
        <w:numPr>
          <w:ilvl w:val="0"/>
          <w:numId w:val="11"/>
        </w:numPr>
        <w:tabs>
          <w:tab w:val="left" w:pos="288"/>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lastRenderedPageBreak/>
        <w:t>Sporządzanie informacji niezbędnych do opracowania informacji miesięcznych, sprawozdań okresowych, rocznych i sprawozdania końcowego oraz innych dokumentów wymaganych w ramach wdrażania ZIT AW.</w:t>
      </w:r>
    </w:p>
    <w:p w:rsidR="00E64024" w:rsidRPr="00023CC8" w:rsidRDefault="00E64024" w:rsidP="00E64024">
      <w:pPr>
        <w:pStyle w:val="Standarduser"/>
        <w:numPr>
          <w:ilvl w:val="0"/>
          <w:numId w:val="11"/>
        </w:numPr>
        <w:tabs>
          <w:tab w:val="left" w:pos="300"/>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Opracowanie procedur w zakresie prowadzonych zadań oraz ich aktualizacja, w tym współpraca przy opracowaniu Zestawu Instrukcji Wykonawczych dla IPAW, wzorów dokumentów oraz innej dokumentacji regulującej zasady realizacji RPO WD 2014-2020.</w:t>
      </w:r>
    </w:p>
    <w:p w:rsidR="008A134A" w:rsidRDefault="00E64024" w:rsidP="008A134A">
      <w:pPr>
        <w:pStyle w:val="Standarduser"/>
        <w:numPr>
          <w:ilvl w:val="0"/>
          <w:numId w:val="11"/>
        </w:numPr>
        <w:tabs>
          <w:tab w:val="left" w:pos="312"/>
        </w:tabs>
        <w:spacing w:after="96" w:line="276" w:lineRule="auto"/>
        <w:jc w:val="both"/>
        <w:rPr>
          <w:rFonts w:eastAsia="Times New Roman" w:cs="Times New Roman"/>
          <w:sz w:val="22"/>
          <w:szCs w:val="22"/>
          <w:lang w:eastAsia="pl-PL"/>
        </w:rPr>
      </w:pPr>
      <w:r w:rsidRPr="00023CC8">
        <w:rPr>
          <w:rFonts w:eastAsia="Times New Roman" w:cs="Times New Roman"/>
          <w:sz w:val="22"/>
          <w:szCs w:val="22"/>
          <w:lang w:eastAsia="pl-PL"/>
        </w:rPr>
        <w:t>Bieżąca współpraca z pozostałymi komórkami organizacyjnymi IPAW oraz podmiotami zaangażowanymi w realizację RPO WD 2014-2020.</w:t>
      </w:r>
    </w:p>
    <w:p w:rsidR="008A134A" w:rsidRDefault="008A134A" w:rsidP="008A134A">
      <w:pPr>
        <w:pStyle w:val="Standarduser"/>
        <w:numPr>
          <w:ilvl w:val="0"/>
          <w:numId w:val="11"/>
        </w:numPr>
        <w:tabs>
          <w:tab w:val="left" w:pos="426"/>
        </w:tabs>
        <w:spacing w:after="96" w:line="276" w:lineRule="auto"/>
        <w:jc w:val="both"/>
        <w:rPr>
          <w:rFonts w:eastAsia="Times New Roman" w:cs="Times New Roman"/>
          <w:sz w:val="22"/>
          <w:szCs w:val="22"/>
          <w:lang w:eastAsia="pl-PL"/>
        </w:rPr>
      </w:pPr>
      <w:r w:rsidRPr="008A134A">
        <w:rPr>
          <w:rFonts w:eastAsia="Times New Roman" w:cs="Times New Roman"/>
          <w:sz w:val="22"/>
          <w:szCs w:val="22"/>
          <w:lang w:eastAsia="pl-PL"/>
        </w:rPr>
        <w:t>Przygotowywanie zleceń płatności w systemie informatycznym BGK w zakresie budżetu środków europejskich.</w:t>
      </w:r>
    </w:p>
    <w:p w:rsidR="008A134A" w:rsidRDefault="00E64024" w:rsidP="008A134A">
      <w:pPr>
        <w:pStyle w:val="Standarduser"/>
        <w:numPr>
          <w:ilvl w:val="0"/>
          <w:numId w:val="11"/>
        </w:numPr>
        <w:tabs>
          <w:tab w:val="left" w:pos="426"/>
        </w:tabs>
        <w:spacing w:after="96" w:line="276" w:lineRule="auto"/>
        <w:jc w:val="both"/>
        <w:rPr>
          <w:rFonts w:eastAsia="Times New Roman" w:cs="Times New Roman"/>
          <w:sz w:val="22"/>
          <w:szCs w:val="22"/>
          <w:lang w:eastAsia="pl-PL"/>
        </w:rPr>
      </w:pPr>
      <w:r w:rsidRPr="008A134A">
        <w:rPr>
          <w:rFonts w:eastAsia="Times New Roman" w:cs="Times New Roman"/>
          <w:sz w:val="22"/>
          <w:szCs w:val="22"/>
          <w:lang w:eastAsia="pl-PL"/>
        </w:rPr>
        <w:t>Ochrona i przetwarzanie danych osobowych zgodnie z przepisami prawa, z zapewnieniem bezpieczeństwa i poufności danych oraz zgodnie z ustawą z dnia 29 sierpnia 1997r. o ochronie danych osobowych.</w:t>
      </w:r>
    </w:p>
    <w:p w:rsidR="008A134A" w:rsidRDefault="00E64024" w:rsidP="008A134A">
      <w:pPr>
        <w:pStyle w:val="Standarduser"/>
        <w:numPr>
          <w:ilvl w:val="0"/>
          <w:numId w:val="11"/>
        </w:numPr>
        <w:tabs>
          <w:tab w:val="left" w:pos="426"/>
        </w:tabs>
        <w:spacing w:after="96" w:line="276" w:lineRule="auto"/>
        <w:jc w:val="both"/>
        <w:rPr>
          <w:rFonts w:eastAsia="Times New Roman" w:cs="Times New Roman"/>
          <w:sz w:val="22"/>
          <w:szCs w:val="22"/>
          <w:lang w:eastAsia="pl-PL"/>
        </w:rPr>
      </w:pPr>
      <w:r w:rsidRPr="008A134A">
        <w:rPr>
          <w:sz w:val="22"/>
          <w:szCs w:val="22"/>
        </w:rPr>
        <w:t>Prowadzenie rejestru obciążeń na projekcie.</w:t>
      </w:r>
    </w:p>
    <w:p w:rsidR="008A134A" w:rsidRDefault="00E64024" w:rsidP="008A134A">
      <w:pPr>
        <w:pStyle w:val="Standarduser"/>
        <w:numPr>
          <w:ilvl w:val="0"/>
          <w:numId w:val="11"/>
        </w:numPr>
        <w:tabs>
          <w:tab w:val="left" w:pos="426"/>
        </w:tabs>
        <w:spacing w:after="96" w:line="276" w:lineRule="auto"/>
        <w:jc w:val="both"/>
        <w:rPr>
          <w:rFonts w:eastAsia="Times New Roman" w:cs="Times New Roman"/>
          <w:sz w:val="22"/>
          <w:szCs w:val="22"/>
          <w:lang w:eastAsia="pl-PL"/>
        </w:rPr>
      </w:pPr>
      <w:r w:rsidRPr="008A134A">
        <w:rPr>
          <w:rFonts w:eastAsia="Times New Roman" w:cs="Times New Roman"/>
          <w:sz w:val="22"/>
          <w:szCs w:val="22"/>
          <w:lang w:eastAsia="pl-PL"/>
        </w:rPr>
        <w:t>Przechowywanie wszelkiej dokumentacji oraz prowadzenie archiwizacji dokumentów związanych z realizacją powierzonych zadań w oparciu o obowiązujące przepisy i zgodnie z zasadami obowiązującymi dla RPO WD 2014-2020.</w:t>
      </w:r>
    </w:p>
    <w:p w:rsidR="008A134A" w:rsidRDefault="00E64024" w:rsidP="008A134A">
      <w:pPr>
        <w:pStyle w:val="Standarduser"/>
        <w:numPr>
          <w:ilvl w:val="0"/>
          <w:numId w:val="11"/>
        </w:numPr>
        <w:tabs>
          <w:tab w:val="left" w:pos="426"/>
        </w:tabs>
        <w:spacing w:after="96" w:line="276" w:lineRule="auto"/>
        <w:jc w:val="both"/>
        <w:rPr>
          <w:rFonts w:eastAsia="Times New Roman" w:cs="Times New Roman"/>
          <w:sz w:val="22"/>
          <w:szCs w:val="22"/>
          <w:lang w:eastAsia="pl-PL"/>
        </w:rPr>
      </w:pPr>
      <w:r w:rsidRPr="008A134A">
        <w:rPr>
          <w:rFonts w:eastAsia="Times New Roman" w:cs="Times New Roman"/>
          <w:sz w:val="22"/>
          <w:szCs w:val="22"/>
          <w:lang w:eastAsia="pl-PL"/>
        </w:rPr>
        <w:t>Przeprowadzenie kontroli na dokumentach na zakończenie realizacji projektu.</w:t>
      </w:r>
    </w:p>
    <w:p w:rsidR="00E64024" w:rsidRPr="008A134A" w:rsidRDefault="00E64024" w:rsidP="008A134A">
      <w:pPr>
        <w:pStyle w:val="Standarduser"/>
        <w:numPr>
          <w:ilvl w:val="0"/>
          <w:numId w:val="11"/>
        </w:numPr>
        <w:tabs>
          <w:tab w:val="left" w:pos="426"/>
        </w:tabs>
        <w:spacing w:after="96" w:line="276" w:lineRule="auto"/>
        <w:jc w:val="both"/>
        <w:rPr>
          <w:rFonts w:eastAsia="Times New Roman" w:cs="Times New Roman"/>
          <w:sz w:val="22"/>
          <w:szCs w:val="22"/>
          <w:lang w:eastAsia="pl-PL"/>
        </w:rPr>
      </w:pPr>
      <w:r w:rsidRPr="008A134A">
        <w:rPr>
          <w:rFonts w:cs="Times New Roman"/>
          <w:sz w:val="22"/>
          <w:szCs w:val="22"/>
        </w:rPr>
        <w:t>Pozostałe zadania zgodnie z dokumentami programowymi IPAW, Zestawem Instrukcji Wykonawczych, Wytycznymi IZ RPO WD oraz wewnętrznymi dokumentami IPAW.</w:t>
      </w:r>
    </w:p>
    <w:p w:rsidR="00743DF9" w:rsidRPr="00743DF9" w:rsidRDefault="00743DF9" w:rsidP="00743DF9">
      <w:pPr>
        <w:pStyle w:val="Akapitzlist"/>
        <w:numPr>
          <w:ilvl w:val="0"/>
          <w:numId w:val="11"/>
        </w:numPr>
        <w:ind w:left="0"/>
        <w:rPr>
          <w:rFonts w:eastAsia="Times New Roman" w:cs="Times New Roman"/>
          <w:sz w:val="22"/>
          <w:szCs w:val="22"/>
          <w:lang w:eastAsia="pl-PL"/>
        </w:rPr>
      </w:pPr>
      <w:r w:rsidRPr="00743DF9">
        <w:rPr>
          <w:rFonts w:eastAsia="Times New Roman" w:cs="Times New Roman"/>
          <w:sz w:val="22"/>
          <w:szCs w:val="22"/>
          <w:lang w:eastAsia="pl-PL"/>
        </w:rPr>
        <w:t xml:space="preserve">Weryfikacja i zatwierdzanie wniosków beneficjentów o płatność pod względem </w:t>
      </w:r>
      <w:r>
        <w:rPr>
          <w:rFonts w:eastAsia="Times New Roman" w:cs="Times New Roman"/>
          <w:sz w:val="22"/>
          <w:szCs w:val="22"/>
          <w:lang w:eastAsia="pl-PL"/>
        </w:rPr>
        <w:t>rachunkowym</w:t>
      </w:r>
      <w:r w:rsidRPr="00743DF9">
        <w:rPr>
          <w:rFonts w:eastAsia="Times New Roman" w:cs="Times New Roman"/>
          <w:sz w:val="22"/>
          <w:szCs w:val="22"/>
          <w:lang w:eastAsia="pl-PL"/>
        </w:rPr>
        <w:t xml:space="preserve"> z zachowaniem zasady rozdzielności funkcji.</w:t>
      </w:r>
    </w:p>
    <w:p w:rsidR="00E64024" w:rsidRPr="00023CC8" w:rsidRDefault="00E64024" w:rsidP="00E64024">
      <w:pPr>
        <w:pStyle w:val="paragraf"/>
        <w:spacing w:before="0" w:after="96"/>
        <w:jc w:val="both"/>
        <w:rPr>
          <w:rFonts w:ascii="Calibri" w:hAnsi="Calibri" w:cs="Calibri"/>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27</w:t>
      </w:r>
    </w:p>
    <w:p w:rsidR="00E64024" w:rsidRPr="00023CC8" w:rsidRDefault="00E64024" w:rsidP="00E64024">
      <w:pPr>
        <w:pStyle w:val="NagwekIPAW2a"/>
        <w:spacing w:after="96" w:line="276" w:lineRule="auto"/>
        <w:rPr>
          <w:rFonts w:ascii="Calibri" w:hAnsi="Calibri" w:cs="Calibri"/>
          <w:sz w:val="22"/>
          <w:szCs w:val="22"/>
        </w:rPr>
      </w:pPr>
      <w:r w:rsidRPr="00023CC8">
        <w:rPr>
          <w:rFonts w:ascii="Calibri" w:hAnsi="Calibri" w:cs="Calibri"/>
          <w:sz w:val="22"/>
          <w:szCs w:val="22"/>
        </w:rPr>
        <w:t>DZIAŁ KONTROLI PROJEKTÓW</w:t>
      </w:r>
    </w:p>
    <w:p w:rsidR="00E64024" w:rsidRPr="00023CC8" w:rsidRDefault="00E64024" w:rsidP="00E64024">
      <w:pPr>
        <w:pStyle w:val="Standarduser"/>
        <w:tabs>
          <w:tab w:val="left" w:pos="345"/>
        </w:tabs>
        <w:spacing w:after="96" w:line="276" w:lineRule="auto"/>
        <w:jc w:val="both"/>
        <w:rPr>
          <w:rFonts w:cs="Times New Roman"/>
          <w:sz w:val="22"/>
          <w:szCs w:val="22"/>
        </w:rPr>
      </w:pPr>
      <w:r w:rsidRPr="00023CC8">
        <w:rPr>
          <w:rFonts w:cs="Times New Roman"/>
          <w:sz w:val="22"/>
          <w:szCs w:val="22"/>
        </w:rPr>
        <w:t>Do zadań Działu Kontroli Projektów należy w szczególności:</w:t>
      </w:r>
    </w:p>
    <w:p w:rsidR="00E64024" w:rsidRPr="00023CC8" w:rsidRDefault="00E64024" w:rsidP="008A134A">
      <w:pPr>
        <w:pStyle w:val="Standarduser"/>
        <w:numPr>
          <w:ilvl w:val="0"/>
          <w:numId w:val="81"/>
        </w:numPr>
        <w:tabs>
          <w:tab w:val="left" w:pos="1815"/>
        </w:tabs>
        <w:spacing w:after="96" w:line="276" w:lineRule="auto"/>
        <w:ind w:left="426" w:hanging="405"/>
        <w:jc w:val="both"/>
        <w:rPr>
          <w:rFonts w:cs="Times New Roman"/>
          <w:sz w:val="22"/>
          <w:szCs w:val="22"/>
        </w:rPr>
      </w:pPr>
      <w:r w:rsidRPr="00023CC8">
        <w:rPr>
          <w:rFonts w:cs="Times New Roman"/>
          <w:sz w:val="22"/>
          <w:szCs w:val="22"/>
        </w:rPr>
        <w:t>Opracowanie kwartalnego i rocznego planu kontroli, jego aktualizacja oraz przedkładanie do zatwierdzenia IZ RPO WD.</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Opracowanie metodologii doboru próby do kontroli projektów lub operacji/dokumentów w jednostce kontrolowanej.</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Organizowanie procesu kontroli projektów.</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Przeprowadzania planowych, doraźnych i sprawdzających kontroli projektów na miejscu rzeczowo-finansowej realizacji projektu lub w siedzibie kontrolującego.</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Przeprowadzanie kontroli ex-</w:t>
      </w:r>
      <w:proofErr w:type="spellStart"/>
      <w:r w:rsidRPr="00023CC8">
        <w:rPr>
          <w:rFonts w:cs="Times New Roman"/>
          <w:sz w:val="22"/>
          <w:szCs w:val="22"/>
        </w:rPr>
        <w:t>ante</w:t>
      </w:r>
      <w:proofErr w:type="spellEnd"/>
      <w:r w:rsidRPr="00023CC8">
        <w:rPr>
          <w:rFonts w:cs="Times New Roman"/>
          <w:sz w:val="22"/>
          <w:szCs w:val="22"/>
        </w:rPr>
        <w:t xml:space="preserve"> udzielanych zamówień publicznych.</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Sporządzanie informacji pokontrolnej, zaleceń pokontrolnych i sprawozdań z przeprowadzanych kontroli i przekazywanie ich na żądanie IZ RPO WD.</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Monitorowanie sposobu wdrażania zaleceń pokontrolnych przez beneficjentów.</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lastRenderedPageBreak/>
        <w:t>Ustalanie i nakładanie korekt finansowych.</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Zgłaszanie zmian/wpisów do rejestru obciążeń na projekcie.</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Organizowanie i przeprowadzanie kontroli projektów.</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Sporządzanie informacji niezbędnych do informacji miesięcznych, sprawozdań okresowych, rocznych i sprawozdania końcowego oraz innych dokumentów wymaganych w ramach RPO WD 2014-2020.</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Opracowanie procedur w zakresie prowadzonych zadań i ich aktualizowanie, w tym współpraca przy opracowywaniu Zestawu Instrukcji Wykonawczych dla IPAW, wzorów dokumentów i innej dokumentacji regulującej zasady realizacji RPO WD 2014-2020.</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Sporządzanie informacji o wykrytych nieprawidłowościach.</w:t>
      </w:r>
    </w:p>
    <w:p w:rsidR="00E64024" w:rsidRPr="00023CC8" w:rsidRDefault="00E64024" w:rsidP="008A134A">
      <w:pPr>
        <w:pStyle w:val="Standarduser"/>
        <w:numPr>
          <w:ilvl w:val="0"/>
          <w:numId w:val="21"/>
        </w:numPr>
        <w:spacing w:after="96" w:line="276" w:lineRule="auto"/>
        <w:ind w:left="426"/>
        <w:jc w:val="both"/>
        <w:rPr>
          <w:rFonts w:eastAsia="Times New Roman" w:cs="Times New Roman"/>
          <w:sz w:val="22"/>
          <w:szCs w:val="22"/>
          <w:lang w:eastAsia="pl-PL"/>
        </w:rPr>
      </w:pPr>
      <w:r w:rsidRPr="00023CC8">
        <w:rPr>
          <w:rFonts w:eastAsia="Times New Roman" w:cs="Times New Roman"/>
          <w:sz w:val="22"/>
          <w:szCs w:val="22"/>
          <w:lang w:eastAsia="pl-PL"/>
        </w:rPr>
        <w:t>Udział w procedurze kontroli krzyżowej projektów.</w:t>
      </w:r>
    </w:p>
    <w:p w:rsidR="00E64024" w:rsidRPr="00023CC8" w:rsidRDefault="00E64024" w:rsidP="008A134A">
      <w:pPr>
        <w:pStyle w:val="Standarduser"/>
        <w:numPr>
          <w:ilvl w:val="0"/>
          <w:numId w:val="21"/>
        </w:numPr>
        <w:tabs>
          <w:tab w:val="left" w:pos="1815"/>
        </w:tabs>
        <w:spacing w:after="96" w:line="276" w:lineRule="auto"/>
        <w:ind w:left="426" w:hanging="405"/>
        <w:jc w:val="both"/>
        <w:rPr>
          <w:rFonts w:cs="Times New Roman"/>
          <w:sz w:val="22"/>
          <w:szCs w:val="22"/>
        </w:rPr>
      </w:pPr>
      <w:r w:rsidRPr="00023CC8">
        <w:rPr>
          <w:rFonts w:cs="Times New Roman"/>
          <w:sz w:val="22"/>
          <w:szCs w:val="22"/>
        </w:rPr>
        <w:t>Pozostałe zadania zgodnie z dokumentami programowymi IPAW,  Zestawem Instrukcji Wykonawczych, Wytycznymi IZ RPO WD oraz wewnętrznymi dokumentami IPAW.</w:t>
      </w:r>
    </w:p>
    <w:p w:rsidR="00E64024" w:rsidRPr="00023CC8" w:rsidRDefault="00E64024" w:rsidP="00E64024">
      <w:pPr>
        <w:pStyle w:val="Standarduser"/>
        <w:tabs>
          <w:tab w:val="left" w:pos="1815"/>
        </w:tabs>
        <w:spacing w:after="96" w:line="276" w:lineRule="auto"/>
        <w:ind w:left="735"/>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28</w:t>
      </w:r>
    </w:p>
    <w:p w:rsidR="00E64024" w:rsidRPr="00023CC8" w:rsidRDefault="00E64024" w:rsidP="00E64024">
      <w:pPr>
        <w:pStyle w:val="NagwekIPAW2a"/>
        <w:spacing w:after="96" w:line="276" w:lineRule="auto"/>
        <w:rPr>
          <w:rFonts w:ascii="Calibri" w:hAnsi="Calibri" w:cs="Calibri"/>
          <w:sz w:val="22"/>
          <w:szCs w:val="22"/>
        </w:rPr>
      </w:pPr>
      <w:r w:rsidRPr="00023CC8">
        <w:rPr>
          <w:rFonts w:ascii="Calibri" w:hAnsi="Calibri" w:cs="Calibri"/>
          <w:sz w:val="22"/>
          <w:szCs w:val="22"/>
        </w:rPr>
        <w:t>DZIAŁ ZARZĄDZANIA I MONITOROWANIA</w:t>
      </w:r>
    </w:p>
    <w:p w:rsidR="00C6364E" w:rsidRPr="00C6364E" w:rsidRDefault="00C6364E" w:rsidP="00C6364E">
      <w:pPr>
        <w:widowControl/>
        <w:tabs>
          <w:tab w:val="left" w:pos="315"/>
        </w:tabs>
        <w:spacing w:after="96" w:line="276" w:lineRule="auto"/>
        <w:ind w:left="-15"/>
        <w:jc w:val="both"/>
        <w:rPr>
          <w:rFonts w:ascii="Calibri" w:eastAsia="SimSun, 宋体" w:hAnsi="Calibri" w:cs="Times New Roman"/>
          <w:sz w:val="22"/>
          <w:szCs w:val="22"/>
        </w:rPr>
      </w:pPr>
      <w:r w:rsidRPr="00C6364E">
        <w:rPr>
          <w:rFonts w:ascii="Calibri" w:eastAsia="SimSun, 宋体" w:hAnsi="Calibri" w:cs="Times New Roman"/>
          <w:sz w:val="22"/>
          <w:szCs w:val="22"/>
        </w:rPr>
        <w:t>Do zadań Działu Zarządzania i Monitorowania należy w szczególności:</w:t>
      </w:r>
    </w:p>
    <w:p w:rsidR="00C6364E" w:rsidRPr="00C6364E" w:rsidRDefault="00C6364E" w:rsidP="00C6364E">
      <w:pPr>
        <w:widowControl/>
        <w:numPr>
          <w:ilvl w:val="0"/>
          <w:numId w:val="82"/>
        </w:numPr>
        <w:tabs>
          <w:tab w:val="left" w:pos="567"/>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Udział i koordynacja prac nad dokumentami programowymi, regulującymi wdrażanie ZIT AW, w tym Strategii ZIT AW.</w:t>
      </w:r>
    </w:p>
    <w:p w:rsidR="00C6364E" w:rsidRPr="00C6364E" w:rsidRDefault="00C6364E" w:rsidP="00C6364E">
      <w:pPr>
        <w:widowControl/>
        <w:numPr>
          <w:ilvl w:val="0"/>
          <w:numId w:val="30"/>
        </w:numPr>
        <w:tabs>
          <w:tab w:val="left" w:pos="633"/>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Uczestnictwo i koordynacja prac związanych z ewaluacją.</w:t>
      </w:r>
    </w:p>
    <w:p w:rsidR="00C6364E" w:rsidRPr="00C6364E" w:rsidRDefault="00C6364E" w:rsidP="00C6364E">
      <w:pPr>
        <w:widowControl/>
        <w:numPr>
          <w:ilvl w:val="0"/>
          <w:numId w:val="30"/>
        </w:numPr>
        <w:tabs>
          <w:tab w:val="left" w:pos="567"/>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Opracowanie procedur w zakresie prowadzonych zadań i ich aktualizowanie, w tym Zestawu Instrukcji Wykonawczych dla IPAW</w:t>
      </w:r>
      <w:r w:rsidR="00090CE0">
        <w:rPr>
          <w:rFonts w:ascii="Calibri" w:eastAsia="SimSun, 宋体" w:hAnsi="Calibri" w:cs="Times New Roman"/>
          <w:sz w:val="22"/>
          <w:szCs w:val="22"/>
        </w:rPr>
        <w:t>.</w:t>
      </w:r>
    </w:p>
    <w:p w:rsidR="00C6364E" w:rsidRPr="00C6364E" w:rsidRDefault="00C6364E" w:rsidP="00C6364E">
      <w:pPr>
        <w:widowControl/>
        <w:numPr>
          <w:ilvl w:val="0"/>
          <w:numId w:val="30"/>
        </w:numPr>
        <w:tabs>
          <w:tab w:val="left" w:pos="567"/>
          <w:tab w:val="left" w:pos="1056"/>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Współudział w opracowaniu Opisu Funkcji i Procedur RPO WD 2014-2020 w zakresie właściwym dla zadań powierzonych Związkowi ZIT AW.</w:t>
      </w:r>
    </w:p>
    <w:p w:rsidR="00C6364E" w:rsidRPr="00C6364E" w:rsidRDefault="00C6364E" w:rsidP="00C6364E">
      <w:pPr>
        <w:widowControl/>
        <w:numPr>
          <w:ilvl w:val="0"/>
          <w:numId w:val="30"/>
        </w:numPr>
        <w:tabs>
          <w:tab w:val="left" w:pos="567"/>
          <w:tab w:val="left" w:pos="1368"/>
        </w:tabs>
        <w:spacing w:after="96" w:line="276" w:lineRule="auto"/>
        <w:jc w:val="both"/>
        <w:rPr>
          <w:rFonts w:ascii="Calibri" w:eastAsia="Times New Roman" w:hAnsi="Calibri" w:cs="Times New Roman"/>
          <w:sz w:val="22"/>
          <w:szCs w:val="22"/>
          <w:lang w:eastAsia="pl-PL"/>
        </w:rPr>
      </w:pPr>
      <w:r w:rsidRPr="00C6364E">
        <w:rPr>
          <w:rFonts w:ascii="Calibri" w:eastAsia="Times New Roman" w:hAnsi="Calibri" w:cs="Times New Roman"/>
          <w:sz w:val="22"/>
          <w:szCs w:val="22"/>
          <w:lang w:eastAsia="pl-PL"/>
        </w:rPr>
        <w:t>Sporządzanie informacji o wykrytych nieprawidłowościach.</w:t>
      </w:r>
    </w:p>
    <w:p w:rsidR="00C6364E" w:rsidRPr="00C6364E" w:rsidRDefault="00C6364E" w:rsidP="00C6364E">
      <w:pPr>
        <w:widowControl/>
        <w:numPr>
          <w:ilvl w:val="0"/>
          <w:numId w:val="30"/>
        </w:numPr>
        <w:tabs>
          <w:tab w:val="left" w:pos="567"/>
          <w:tab w:val="left" w:pos="1056"/>
        </w:tabs>
        <w:spacing w:after="96" w:line="276" w:lineRule="auto"/>
        <w:jc w:val="both"/>
        <w:rPr>
          <w:rFonts w:ascii="Calibri" w:eastAsia="Times New Roman" w:hAnsi="Calibri" w:cs="Times New Roman"/>
          <w:sz w:val="22"/>
          <w:szCs w:val="22"/>
          <w:lang w:eastAsia="pl-PL"/>
        </w:rPr>
      </w:pPr>
      <w:r w:rsidRPr="00C6364E">
        <w:rPr>
          <w:rFonts w:ascii="Calibri" w:eastAsia="Times New Roman" w:hAnsi="Calibri" w:cs="Times New Roman"/>
          <w:sz w:val="22"/>
          <w:szCs w:val="22"/>
          <w:lang w:eastAsia="pl-PL"/>
        </w:rPr>
        <w:t>Prowadzenie rejestru nieprawidłowości.</w:t>
      </w:r>
    </w:p>
    <w:p w:rsidR="00C6364E" w:rsidRPr="00C6364E" w:rsidRDefault="00C6364E" w:rsidP="005B774D">
      <w:pPr>
        <w:widowControl/>
        <w:numPr>
          <w:ilvl w:val="0"/>
          <w:numId w:val="30"/>
        </w:numPr>
        <w:tabs>
          <w:tab w:val="left" w:pos="633"/>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 xml:space="preserve">Weryfikacja </w:t>
      </w:r>
      <w:r w:rsidRPr="005B774D">
        <w:rPr>
          <w:rFonts w:ascii="Calibri" w:eastAsia="SimSun, 宋体" w:hAnsi="Calibri" w:cs="Times New Roman"/>
          <w:color w:val="000000" w:themeColor="text1"/>
          <w:sz w:val="22"/>
          <w:szCs w:val="22"/>
        </w:rPr>
        <w:t>formalna zgłaszanych nieprawidłowości i nadużyć na poziomie projektów i części priorytetów RPO WD wdrażanych przez ZIT AW oraz przygotowanie zbiorczej informacji o nieprawidłowościach i nadużyciach na poziomie wdrażania ZIT AW</w:t>
      </w:r>
      <w:r w:rsidR="005B774D" w:rsidRPr="005B774D">
        <w:rPr>
          <w:rFonts w:ascii="Calibri" w:eastAsia="SimSun, 宋体" w:hAnsi="Calibri" w:cs="Times New Roman"/>
          <w:color w:val="000000" w:themeColor="text1"/>
          <w:sz w:val="22"/>
          <w:szCs w:val="22"/>
        </w:rPr>
        <w:t xml:space="preserve"> (w tym analiza informacji przesyłanych na adres e-mail: </w:t>
      </w:r>
      <w:hyperlink r:id="rId8" w:history="1">
        <w:r w:rsidR="005B774D" w:rsidRPr="005B774D">
          <w:rPr>
            <w:rStyle w:val="Hipercze"/>
            <w:rFonts w:ascii="Calibri" w:eastAsia="SimSun, 宋体" w:hAnsi="Calibri" w:cs="Times New Roman"/>
            <w:color w:val="000000" w:themeColor="text1"/>
            <w:sz w:val="22"/>
            <w:szCs w:val="22"/>
          </w:rPr>
          <w:t>nieprawidlowosci@ipaw.walbrzych.eu</w:t>
        </w:r>
      </w:hyperlink>
      <w:r w:rsidR="005B774D" w:rsidRPr="005B774D">
        <w:rPr>
          <w:rFonts w:ascii="Calibri" w:eastAsia="SimSun, 宋体" w:hAnsi="Calibri" w:cs="Times New Roman"/>
          <w:color w:val="000000" w:themeColor="text1"/>
          <w:sz w:val="22"/>
          <w:szCs w:val="22"/>
        </w:rPr>
        <w:t>).</w:t>
      </w:r>
    </w:p>
    <w:p w:rsidR="00C6364E" w:rsidRPr="00C6364E" w:rsidRDefault="00C6364E" w:rsidP="00C6364E">
      <w:pPr>
        <w:widowControl/>
        <w:numPr>
          <w:ilvl w:val="0"/>
          <w:numId w:val="30"/>
        </w:numPr>
        <w:tabs>
          <w:tab w:val="left" w:pos="633"/>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Sporządzanie zbiorczych sprawozdań z udzielonej pomocy publicznej lub informacji o nieudzieleniu pomocy publicznej przy współpracy z działami Kontraktacji Osi Priorytetowych RPO</w:t>
      </w:r>
    </w:p>
    <w:p w:rsidR="00C6364E" w:rsidRPr="00C6364E" w:rsidRDefault="00C6364E" w:rsidP="00EF064B">
      <w:pPr>
        <w:widowControl/>
        <w:numPr>
          <w:ilvl w:val="0"/>
          <w:numId w:val="30"/>
        </w:numPr>
        <w:tabs>
          <w:tab w:val="left" w:pos="284"/>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Koordynacja i opracowanie informacji miesięcznych, sprawozdań okresowych, rocznych i sprawozdania końcowego oraz innych dokumentów wymaganych w ramach RPO WD 2014-2020.</w:t>
      </w:r>
    </w:p>
    <w:p w:rsidR="00EF064B" w:rsidRDefault="00C6364E" w:rsidP="00EF064B">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C6364E">
        <w:rPr>
          <w:rFonts w:ascii="Calibri" w:eastAsia="SimSun, 宋体" w:hAnsi="Calibri" w:cs="Times New Roman"/>
          <w:sz w:val="22"/>
          <w:szCs w:val="22"/>
        </w:rPr>
        <w:t>Monitorowanie postępu realizacji zadań IPAW, w szczególności w zakresie realizacji wskaźników</w:t>
      </w:r>
      <w:r w:rsidR="00EF064B">
        <w:rPr>
          <w:rFonts w:ascii="Calibri" w:eastAsia="SimSun, 宋体" w:hAnsi="Calibri" w:cs="Times New Roman"/>
          <w:sz w:val="22"/>
          <w:szCs w:val="22"/>
        </w:rPr>
        <w:t xml:space="preserve"> określonych dla związku ZIT AW.</w:t>
      </w:r>
    </w:p>
    <w:p w:rsidR="00EF064B" w:rsidRDefault="00C6364E" w:rsidP="00EF064B">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EF064B">
        <w:rPr>
          <w:rFonts w:ascii="Calibri" w:eastAsia="SimSun, 宋体" w:hAnsi="Calibri" w:cs="Calibri"/>
          <w:sz w:val="22"/>
          <w:szCs w:val="22"/>
        </w:rPr>
        <w:lastRenderedPageBreak/>
        <w:t>Przygotowanie Deklaracji wydatków od IPAW do Instytucji Zarządzającej RPO WD.</w:t>
      </w:r>
    </w:p>
    <w:p w:rsidR="00EF064B" w:rsidRDefault="00C6364E" w:rsidP="00EF064B">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EF064B">
        <w:rPr>
          <w:rFonts w:ascii="Calibri" w:eastAsia="SimSun, 宋体" w:hAnsi="Calibri" w:cs="Calibri"/>
          <w:sz w:val="22"/>
          <w:szCs w:val="22"/>
        </w:rPr>
        <w:t>Przygotowanie deklaracji zarządczej wraz z wkładem do zestawienia wydatków przekazywanych do IZ RPO WD.</w:t>
      </w:r>
    </w:p>
    <w:p w:rsidR="00EF064B" w:rsidRDefault="00C6364E" w:rsidP="00EF064B">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EF064B">
        <w:rPr>
          <w:rFonts w:ascii="Calibri" w:eastAsia="SimSun, 宋体" w:hAnsi="Calibri" w:cs="Calibri"/>
          <w:sz w:val="22"/>
          <w:szCs w:val="22"/>
        </w:rPr>
        <w:t>Przygotowanie prognozy składania wniosków o płatność na bieżący i kolejny rok budżetowy.</w:t>
      </w:r>
    </w:p>
    <w:p w:rsidR="00EF064B" w:rsidRDefault="00C6364E" w:rsidP="00EF064B">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EF064B">
        <w:rPr>
          <w:rFonts w:ascii="Calibri" w:eastAsia="SimSun, 宋体" w:hAnsi="Calibri" w:cs="Calibri"/>
          <w:color w:val="000000"/>
          <w:sz w:val="22"/>
          <w:szCs w:val="22"/>
        </w:rPr>
        <w:t xml:space="preserve">Monitorowanie terminowości postępów w przygotowaniu projektów pozakonkursowych oraz podejmowanie działań przewidzianych w przypadku opóźnień w realizacji zapisów </w:t>
      </w:r>
      <w:proofErr w:type="spellStart"/>
      <w:r w:rsidRPr="00EF064B">
        <w:rPr>
          <w:rFonts w:ascii="Calibri" w:eastAsia="SimSun, 宋体" w:hAnsi="Calibri" w:cs="Calibri"/>
          <w:color w:val="000000"/>
          <w:sz w:val="22"/>
          <w:szCs w:val="22"/>
        </w:rPr>
        <w:t>preumów</w:t>
      </w:r>
      <w:proofErr w:type="spellEnd"/>
      <w:r w:rsidRPr="00EF064B">
        <w:rPr>
          <w:rFonts w:ascii="Calibri" w:eastAsia="SimSun, 宋体" w:hAnsi="Calibri" w:cs="Calibri"/>
          <w:color w:val="000000"/>
          <w:sz w:val="22"/>
          <w:szCs w:val="22"/>
        </w:rPr>
        <w:t>.</w:t>
      </w:r>
    </w:p>
    <w:p w:rsidR="00EF064B" w:rsidRPr="00C82782" w:rsidRDefault="00C6364E" w:rsidP="00EF064B">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EF064B">
        <w:rPr>
          <w:rFonts w:ascii="Calibri" w:eastAsia="SimSun, 宋体" w:hAnsi="Calibri" w:cs="Calibri"/>
          <w:sz w:val="22"/>
          <w:szCs w:val="22"/>
        </w:rPr>
        <w:t>Współpraca z IZ RPO WD w zakresie algorytmu przeliczania środków oraz wyliczania  tzw. „wolnych środków”.</w:t>
      </w:r>
    </w:p>
    <w:p w:rsidR="00C82782" w:rsidRDefault="00C82782" w:rsidP="00C82782">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C82782">
        <w:rPr>
          <w:rFonts w:ascii="Calibri" w:eastAsia="SimSun, 宋体" w:hAnsi="Calibri" w:cs="Times New Roman"/>
          <w:sz w:val="22"/>
          <w:szCs w:val="22"/>
        </w:rPr>
        <w:t>Obsługa realizacji kontroli zarządczej w IPAW</w:t>
      </w:r>
      <w:r>
        <w:rPr>
          <w:rFonts w:ascii="Calibri" w:eastAsia="SimSun, 宋体" w:hAnsi="Calibri" w:cs="Times New Roman"/>
          <w:sz w:val="22"/>
          <w:szCs w:val="22"/>
        </w:rPr>
        <w:t>.</w:t>
      </w:r>
    </w:p>
    <w:p w:rsidR="00C6364E" w:rsidRPr="00EF064B" w:rsidRDefault="00C6364E" w:rsidP="00EF064B">
      <w:pPr>
        <w:widowControl/>
        <w:numPr>
          <w:ilvl w:val="0"/>
          <w:numId w:val="30"/>
        </w:numPr>
        <w:tabs>
          <w:tab w:val="left" w:pos="284"/>
          <w:tab w:val="left" w:pos="426"/>
        </w:tabs>
        <w:spacing w:after="96" w:line="276" w:lineRule="auto"/>
        <w:jc w:val="both"/>
        <w:rPr>
          <w:rFonts w:ascii="Calibri" w:eastAsia="SimSun, 宋体" w:hAnsi="Calibri" w:cs="Times New Roman"/>
          <w:sz w:val="22"/>
          <w:szCs w:val="22"/>
        </w:rPr>
      </w:pPr>
      <w:r w:rsidRPr="00EF064B">
        <w:rPr>
          <w:rFonts w:ascii="Calibri" w:eastAsia="SimSun, 宋体" w:hAnsi="Calibri" w:cs="Times New Roman"/>
          <w:sz w:val="22"/>
          <w:szCs w:val="22"/>
        </w:rPr>
        <w:t>Pozostałe zadania zgodnie z dokumentami programowymi IPAW,  Zestawem Instrukcji Wykonawczych, Wytycznymi IZ RPO WD oraz wewnętrznymi dokumentami IPAW.</w:t>
      </w:r>
    </w:p>
    <w:p w:rsidR="00E64024" w:rsidRPr="00023CC8" w:rsidRDefault="00E64024" w:rsidP="00E64024">
      <w:pPr>
        <w:pStyle w:val="paragraf"/>
        <w:spacing w:before="0" w:after="96"/>
        <w:rPr>
          <w:rFonts w:ascii="Calibri" w:hAnsi="Calibri" w:cs="Calibri"/>
          <w:sz w:val="22"/>
          <w:szCs w:val="22"/>
        </w:rPr>
      </w:pP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t>Rozdział 5. ORGANIZACJA DZIAŁALNOŚCI KONTROLNEJ</w:t>
      </w: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29</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1. System kontroli obejmuje:</w:t>
      </w:r>
    </w:p>
    <w:p w:rsidR="00E64024" w:rsidRPr="00023CC8" w:rsidRDefault="00E64024" w:rsidP="00E64024">
      <w:pPr>
        <w:pStyle w:val="Textbodyuser"/>
        <w:numPr>
          <w:ilvl w:val="0"/>
          <w:numId w:val="83"/>
        </w:numPr>
        <w:tabs>
          <w:tab w:val="left" w:pos="1012"/>
        </w:tabs>
        <w:spacing w:after="96" w:line="276" w:lineRule="auto"/>
        <w:ind w:left="336"/>
        <w:jc w:val="both"/>
      </w:pPr>
      <w:r w:rsidRPr="00023CC8">
        <w:rPr>
          <w:rFonts w:cs="Times New Roman"/>
          <w:b/>
          <w:iCs/>
          <w:sz w:val="22"/>
          <w:szCs w:val="22"/>
        </w:rPr>
        <w:t xml:space="preserve"> </w:t>
      </w:r>
      <w:r w:rsidRPr="00023CC8">
        <w:rPr>
          <w:rFonts w:cs="Times New Roman"/>
          <w:iCs/>
          <w:sz w:val="22"/>
          <w:szCs w:val="22"/>
        </w:rPr>
        <w:t>kontrolę zewnętrzną – którą wykonują uprawnione instytucje zewnętrzne,</w:t>
      </w:r>
    </w:p>
    <w:p w:rsidR="00E64024" w:rsidRPr="00023CC8" w:rsidRDefault="00E64024" w:rsidP="00E64024">
      <w:pPr>
        <w:pStyle w:val="Textbodyuser"/>
        <w:numPr>
          <w:ilvl w:val="0"/>
          <w:numId w:val="40"/>
        </w:numPr>
        <w:tabs>
          <w:tab w:val="left" w:pos="1080"/>
          <w:tab w:val="left" w:pos="2133"/>
        </w:tabs>
        <w:spacing w:after="96" w:line="276" w:lineRule="auto"/>
        <w:ind w:left="336"/>
        <w:jc w:val="both"/>
        <w:rPr>
          <w:rFonts w:cs="Times New Roman"/>
          <w:iCs/>
          <w:sz w:val="22"/>
          <w:szCs w:val="22"/>
        </w:rPr>
      </w:pPr>
      <w:r w:rsidRPr="00023CC8">
        <w:rPr>
          <w:rFonts w:cs="Times New Roman"/>
          <w:iCs/>
          <w:sz w:val="22"/>
          <w:szCs w:val="22"/>
        </w:rPr>
        <w:t>kontrolę wewnętrzną – kontrolę i ocenę działań podległych służb realizowaną przez Dyrektora, Zastępcy Dyrektora i podległych im kierowników komórek organizacyjnych,</w:t>
      </w:r>
    </w:p>
    <w:p w:rsidR="00E64024" w:rsidRPr="00023CC8" w:rsidRDefault="00E64024" w:rsidP="00E64024">
      <w:pPr>
        <w:pStyle w:val="Textbodyuser"/>
        <w:numPr>
          <w:ilvl w:val="0"/>
          <w:numId w:val="40"/>
        </w:numPr>
        <w:tabs>
          <w:tab w:val="left" w:pos="1012"/>
        </w:tabs>
        <w:spacing w:after="96" w:line="276" w:lineRule="auto"/>
        <w:ind w:left="336"/>
        <w:jc w:val="both"/>
        <w:rPr>
          <w:rFonts w:cs="Times New Roman"/>
          <w:iCs/>
          <w:sz w:val="22"/>
          <w:szCs w:val="22"/>
        </w:rPr>
      </w:pPr>
      <w:r w:rsidRPr="00023CC8">
        <w:rPr>
          <w:rFonts w:cs="Times New Roman"/>
          <w:iCs/>
          <w:sz w:val="22"/>
          <w:szCs w:val="22"/>
        </w:rPr>
        <w:t>kontrolę finansową – pełnioną przez Dyrektora i Głównego Księgowego.</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2. Dyrektor zapewnia funkcjonowanie adekwatnej, skutecznej i efektywnej kontroli zarządczej, obejmującej ogół działań podejmowanych dla zapewnienia realizacji celów i zadań w sposób zgodny z prawem, efektywny, oszczędny i terminowy.</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3. Celem kontroli zarządczej jest zapewnienie w szczególności:</w:t>
      </w:r>
    </w:p>
    <w:p w:rsidR="00E64024" w:rsidRPr="00023CC8" w:rsidRDefault="00E64024" w:rsidP="002059AE">
      <w:pPr>
        <w:pStyle w:val="Textbodyuser"/>
        <w:numPr>
          <w:ilvl w:val="0"/>
          <w:numId w:val="7"/>
        </w:numPr>
        <w:tabs>
          <w:tab w:val="left" w:pos="709"/>
        </w:tabs>
        <w:spacing w:after="96" w:line="276" w:lineRule="auto"/>
        <w:ind w:left="346" w:hanging="33"/>
        <w:jc w:val="both"/>
        <w:rPr>
          <w:rFonts w:cs="Times New Roman"/>
          <w:iCs/>
          <w:sz w:val="22"/>
          <w:szCs w:val="22"/>
        </w:rPr>
      </w:pPr>
      <w:r w:rsidRPr="00023CC8">
        <w:rPr>
          <w:rFonts w:cs="Times New Roman"/>
          <w:iCs/>
          <w:sz w:val="22"/>
          <w:szCs w:val="22"/>
        </w:rPr>
        <w:t>zgodności działalności z przepisami prawa oraz procedurami wewnętrznymi,</w:t>
      </w:r>
    </w:p>
    <w:p w:rsidR="00E64024" w:rsidRPr="00023CC8" w:rsidRDefault="00E64024" w:rsidP="002059AE">
      <w:pPr>
        <w:pStyle w:val="Textbodyuser"/>
        <w:numPr>
          <w:ilvl w:val="0"/>
          <w:numId w:val="7"/>
        </w:numPr>
        <w:tabs>
          <w:tab w:val="left" w:pos="709"/>
        </w:tabs>
        <w:spacing w:after="96" w:line="276" w:lineRule="auto"/>
        <w:ind w:left="346" w:hanging="33"/>
        <w:jc w:val="both"/>
        <w:rPr>
          <w:rFonts w:cs="Times New Roman"/>
          <w:iCs/>
          <w:sz w:val="22"/>
          <w:szCs w:val="22"/>
        </w:rPr>
      </w:pPr>
      <w:r w:rsidRPr="00023CC8">
        <w:rPr>
          <w:rFonts w:cs="Times New Roman"/>
          <w:iCs/>
          <w:sz w:val="22"/>
          <w:szCs w:val="22"/>
        </w:rPr>
        <w:t>skuteczności i efektywności działania,</w:t>
      </w:r>
    </w:p>
    <w:p w:rsidR="00E64024" w:rsidRPr="00023CC8" w:rsidRDefault="00E64024" w:rsidP="002059AE">
      <w:pPr>
        <w:pStyle w:val="Textbodyuser"/>
        <w:numPr>
          <w:ilvl w:val="0"/>
          <w:numId w:val="7"/>
        </w:numPr>
        <w:tabs>
          <w:tab w:val="left" w:pos="709"/>
        </w:tabs>
        <w:spacing w:after="96" w:line="276" w:lineRule="auto"/>
        <w:ind w:left="346" w:hanging="33"/>
        <w:jc w:val="both"/>
        <w:rPr>
          <w:rFonts w:cs="Times New Roman"/>
          <w:iCs/>
          <w:sz w:val="22"/>
          <w:szCs w:val="22"/>
        </w:rPr>
      </w:pPr>
      <w:r w:rsidRPr="00023CC8">
        <w:rPr>
          <w:rFonts w:cs="Times New Roman"/>
          <w:iCs/>
          <w:sz w:val="22"/>
          <w:szCs w:val="22"/>
        </w:rPr>
        <w:t>wiarygodności sprawozdań finansowych,</w:t>
      </w:r>
    </w:p>
    <w:p w:rsidR="00E64024" w:rsidRPr="00023CC8" w:rsidRDefault="00E64024" w:rsidP="002059AE">
      <w:pPr>
        <w:pStyle w:val="Textbodyuser"/>
        <w:numPr>
          <w:ilvl w:val="0"/>
          <w:numId w:val="7"/>
        </w:numPr>
        <w:tabs>
          <w:tab w:val="left" w:pos="709"/>
        </w:tabs>
        <w:spacing w:after="96" w:line="276" w:lineRule="auto"/>
        <w:ind w:left="346" w:hanging="33"/>
        <w:jc w:val="both"/>
        <w:rPr>
          <w:rFonts w:cs="Times New Roman"/>
          <w:iCs/>
          <w:sz w:val="22"/>
          <w:szCs w:val="22"/>
        </w:rPr>
      </w:pPr>
      <w:r w:rsidRPr="00023CC8">
        <w:rPr>
          <w:rFonts w:cs="Times New Roman"/>
          <w:iCs/>
          <w:sz w:val="22"/>
          <w:szCs w:val="22"/>
        </w:rPr>
        <w:t>ochrony zasobów,</w:t>
      </w:r>
    </w:p>
    <w:p w:rsidR="00E64024" w:rsidRPr="00023CC8" w:rsidRDefault="00E64024" w:rsidP="002059AE">
      <w:pPr>
        <w:pStyle w:val="Textbodyuser"/>
        <w:numPr>
          <w:ilvl w:val="0"/>
          <w:numId w:val="7"/>
        </w:numPr>
        <w:tabs>
          <w:tab w:val="left" w:pos="709"/>
        </w:tabs>
        <w:spacing w:after="96" w:line="276" w:lineRule="auto"/>
        <w:ind w:left="346" w:hanging="33"/>
        <w:jc w:val="both"/>
        <w:rPr>
          <w:rFonts w:cs="Times New Roman"/>
          <w:iCs/>
          <w:sz w:val="22"/>
          <w:szCs w:val="22"/>
        </w:rPr>
      </w:pPr>
      <w:r w:rsidRPr="00023CC8">
        <w:rPr>
          <w:rFonts w:cs="Times New Roman"/>
          <w:iCs/>
          <w:sz w:val="22"/>
          <w:szCs w:val="22"/>
        </w:rPr>
        <w:t>przestrzegania i promowania zasad etycznego postępowania,</w:t>
      </w:r>
    </w:p>
    <w:p w:rsidR="00E64024" w:rsidRPr="00023CC8" w:rsidRDefault="00E64024" w:rsidP="002059AE">
      <w:pPr>
        <w:pStyle w:val="Textbodyuser"/>
        <w:numPr>
          <w:ilvl w:val="0"/>
          <w:numId w:val="7"/>
        </w:numPr>
        <w:tabs>
          <w:tab w:val="left" w:pos="709"/>
        </w:tabs>
        <w:spacing w:after="96" w:line="276" w:lineRule="auto"/>
        <w:ind w:left="346" w:hanging="33"/>
        <w:jc w:val="both"/>
        <w:rPr>
          <w:rFonts w:cs="Times New Roman"/>
          <w:iCs/>
          <w:sz w:val="22"/>
          <w:szCs w:val="22"/>
        </w:rPr>
      </w:pPr>
      <w:r w:rsidRPr="00023CC8">
        <w:rPr>
          <w:rFonts w:cs="Times New Roman"/>
          <w:iCs/>
          <w:sz w:val="22"/>
          <w:szCs w:val="22"/>
        </w:rPr>
        <w:t>zarządzania ryzykiem.</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4. System kontroli zarządczej jest zintegrowanym zespołem elementów i czynności obejmujących:</w:t>
      </w:r>
    </w:p>
    <w:p w:rsidR="00E64024" w:rsidRPr="00023CC8" w:rsidRDefault="00E64024" w:rsidP="002059AE">
      <w:pPr>
        <w:pStyle w:val="Textbodyuser"/>
        <w:numPr>
          <w:ilvl w:val="0"/>
          <w:numId w:val="24"/>
        </w:numPr>
        <w:tabs>
          <w:tab w:val="left" w:pos="2142"/>
        </w:tabs>
        <w:spacing w:after="96" w:line="276" w:lineRule="auto"/>
        <w:ind w:left="725" w:hanging="379"/>
        <w:jc w:val="both"/>
        <w:rPr>
          <w:rFonts w:cs="Times New Roman"/>
          <w:iCs/>
          <w:sz w:val="22"/>
          <w:szCs w:val="22"/>
        </w:rPr>
      </w:pPr>
      <w:r w:rsidRPr="00023CC8">
        <w:rPr>
          <w:rFonts w:cs="Times New Roman"/>
          <w:iCs/>
          <w:sz w:val="22"/>
          <w:szCs w:val="22"/>
        </w:rPr>
        <w:t>samokontrolę – do której zobowiązany jest każdy pracownik zatrudniony w IPAW bez względu na zajmowane stanowisko i rodzaj wykonywanej pracy. Samokontrola polega na kontroli prawidłowości wykonywania własnej pracy w oparciu o obowiązujące przepisy i obowiązki wynikające w posiadanego zakresu czynności i obowiązków,</w:t>
      </w:r>
    </w:p>
    <w:p w:rsidR="00E64024" w:rsidRPr="00023CC8" w:rsidRDefault="00E64024" w:rsidP="002059AE">
      <w:pPr>
        <w:pStyle w:val="Textbodyuser"/>
        <w:numPr>
          <w:ilvl w:val="0"/>
          <w:numId w:val="24"/>
        </w:numPr>
        <w:tabs>
          <w:tab w:val="left" w:pos="2142"/>
        </w:tabs>
        <w:spacing w:after="96" w:line="276" w:lineRule="auto"/>
        <w:ind w:left="725" w:hanging="379"/>
        <w:jc w:val="both"/>
        <w:rPr>
          <w:rFonts w:cs="Times New Roman"/>
          <w:iCs/>
          <w:sz w:val="22"/>
          <w:szCs w:val="22"/>
        </w:rPr>
      </w:pPr>
      <w:r w:rsidRPr="00023CC8">
        <w:rPr>
          <w:rFonts w:cs="Times New Roman"/>
          <w:iCs/>
          <w:sz w:val="22"/>
          <w:szCs w:val="22"/>
        </w:rPr>
        <w:t xml:space="preserve">kontrolę funkcjonalną – wykonywaną przez pracowników na stanowiskach kierowniczych oraz na innych stanowiskach biorących udział w realizacji określonych zadań, operacji, procesów </w:t>
      </w:r>
      <w:r w:rsidRPr="00023CC8">
        <w:rPr>
          <w:rFonts w:cs="Times New Roman"/>
          <w:iCs/>
          <w:sz w:val="22"/>
          <w:szCs w:val="22"/>
        </w:rPr>
        <w:lastRenderedPageBreak/>
        <w:t>itp., których obowiązki wykonywania kontroli funkcjonalnej zostały określone w zakresach czynności i obowiązków służbowych, bądź którzy do wykonywania tej kontroli zostali zobligowani na podstawie innych przepisów. Kontrola funkcjonalna obejmuje ogół działań opartych na obowiązujących procedurach, umożliwia podjęcie przez kierowników komórek organizacyjnych koniecznych działań identyfikujących i minimalizujących ryzyka zagrażające osiąganiu celów,</w:t>
      </w:r>
    </w:p>
    <w:p w:rsidR="00E64024" w:rsidRPr="00023CC8" w:rsidRDefault="00E64024" w:rsidP="002059AE">
      <w:pPr>
        <w:pStyle w:val="Textbodyuser"/>
        <w:numPr>
          <w:ilvl w:val="0"/>
          <w:numId w:val="24"/>
        </w:numPr>
        <w:tabs>
          <w:tab w:val="left" w:pos="1076"/>
        </w:tabs>
        <w:spacing w:after="96" w:line="276" w:lineRule="auto"/>
        <w:ind w:left="725" w:hanging="379"/>
        <w:jc w:val="both"/>
        <w:rPr>
          <w:rFonts w:cs="Times New Roman"/>
          <w:iCs/>
          <w:sz w:val="22"/>
          <w:szCs w:val="22"/>
        </w:rPr>
      </w:pPr>
      <w:r w:rsidRPr="00023CC8">
        <w:rPr>
          <w:rFonts w:cs="Times New Roman"/>
          <w:iCs/>
          <w:sz w:val="22"/>
          <w:szCs w:val="22"/>
        </w:rPr>
        <w:t>kontrolę instytucjonalną – wykonywaną przez audytora zewnętrznego na podstawie umowy cywilnoprawnej.</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5. Dokumentację systemu kontroli zarządczej stanowią procedury wewnętrzne, instrukcje, wytyczne, dokumenty określające zakres obowiązków, uprawnień i odpowiedzialności oraz inne dokumenty wewnętrzne.</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6. Źródłem do uzyskania zapewnienia o stanie kontroli zarządczej są wyniki monitorowania, wyniki samooceny, kontroli i audytów.</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7. Organizację oraz zasady funkcjonowania kontroli zarządczej określa odrębne zarządzenie Dyrektora.</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8. Audyt wewnętrzny w IPAW prowadzony jest przez audytora zewnętrznego na podstawie umowy cywilnoprawnej.</w:t>
      </w:r>
    </w:p>
    <w:p w:rsidR="00E64024" w:rsidRPr="00023CC8" w:rsidRDefault="00E64024" w:rsidP="00E64024">
      <w:pPr>
        <w:pStyle w:val="Textbodyuser"/>
        <w:tabs>
          <w:tab w:val="left" w:pos="1022"/>
        </w:tabs>
        <w:spacing w:after="96" w:line="276" w:lineRule="auto"/>
        <w:ind w:left="346" w:hanging="360"/>
        <w:jc w:val="both"/>
        <w:rPr>
          <w:rFonts w:cs="Times New Roman"/>
          <w:iCs/>
          <w:sz w:val="22"/>
          <w:szCs w:val="22"/>
        </w:rPr>
      </w:pPr>
      <w:r w:rsidRPr="00023CC8">
        <w:rPr>
          <w:rFonts w:cs="Times New Roman"/>
          <w:iCs/>
          <w:sz w:val="22"/>
          <w:szCs w:val="22"/>
        </w:rPr>
        <w:t>9. Pracownicy IPAW podlegają okresowej ocenie, której tryb określają odrębne przepisy.</w:t>
      </w:r>
    </w:p>
    <w:p w:rsidR="00E64024" w:rsidRPr="00023CC8" w:rsidRDefault="00E64024" w:rsidP="00E64024">
      <w:pPr>
        <w:pStyle w:val="Nagwek2IPAW"/>
        <w:spacing w:before="0" w:after="96" w:line="276" w:lineRule="auto"/>
        <w:jc w:val="center"/>
        <w:rPr>
          <w:rFonts w:ascii="Calibri" w:hAnsi="Calibri" w:cs="Calibri"/>
          <w:sz w:val="22"/>
          <w:szCs w:val="22"/>
        </w:rPr>
      </w:pP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t>Rozdział 6. OGÓLNE ZASADY APROBATY I PODPISYWANIA PISM</w:t>
      </w:r>
    </w:p>
    <w:p w:rsidR="00E64024" w:rsidRPr="00023CC8" w:rsidRDefault="00E64024" w:rsidP="00E64024">
      <w:pPr>
        <w:pStyle w:val="paragraf"/>
        <w:spacing w:before="0" w:after="96"/>
        <w:rPr>
          <w:rFonts w:ascii="Calibri" w:hAnsi="Calibri" w:cs="Calibri"/>
          <w:bCs/>
          <w:sz w:val="22"/>
          <w:szCs w:val="22"/>
        </w:rPr>
      </w:pPr>
      <w:r w:rsidRPr="00023CC8">
        <w:rPr>
          <w:rFonts w:ascii="Calibri" w:hAnsi="Calibri" w:cs="Calibri"/>
          <w:bCs/>
          <w:sz w:val="22"/>
          <w:szCs w:val="22"/>
        </w:rPr>
        <w:t>§ 30</w:t>
      </w:r>
    </w:p>
    <w:p w:rsidR="00E64024" w:rsidRPr="00023CC8" w:rsidRDefault="00E64024" w:rsidP="00E64024">
      <w:pPr>
        <w:pStyle w:val="Textbodyuser"/>
        <w:numPr>
          <w:ilvl w:val="0"/>
          <w:numId w:val="44"/>
        </w:numPr>
        <w:tabs>
          <w:tab w:val="left" w:pos="1188"/>
        </w:tabs>
        <w:spacing w:after="96" w:line="276" w:lineRule="auto"/>
        <w:ind w:left="396" w:hanging="360"/>
        <w:rPr>
          <w:rFonts w:cs="Times New Roman"/>
          <w:iCs/>
          <w:sz w:val="22"/>
          <w:szCs w:val="22"/>
        </w:rPr>
      </w:pPr>
      <w:r w:rsidRPr="00023CC8">
        <w:rPr>
          <w:rFonts w:cs="Times New Roman"/>
          <w:iCs/>
          <w:sz w:val="22"/>
          <w:szCs w:val="22"/>
        </w:rPr>
        <w:t>Dyrektor podpisuje:</w:t>
      </w:r>
    </w:p>
    <w:p w:rsidR="00E64024" w:rsidRPr="00023CC8" w:rsidRDefault="00E64024" w:rsidP="00E64024">
      <w:pPr>
        <w:pStyle w:val="Textbodyuser"/>
        <w:numPr>
          <w:ilvl w:val="0"/>
          <w:numId w:val="36"/>
        </w:numPr>
        <w:tabs>
          <w:tab w:val="left" w:pos="1880"/>
        </w:tabs>
        <w:spacing w:after="96" w:line="276" w:lineRule="auto"/>
        <w:ind w:left="742" w:hanging="360"/>
        <w:jc w:val="both"/>
        <w:rPr>
          <w:rFonts w:cs="Times New Roman"/>
          <w:iCs/>
          <w:sz w:val="22"/>
          <w:szCs w:val="22"/>
        </w:rPr>
      </w:pPr>
      <w:r w:rsidRPr="00023CC8">
        <w:rPr>
          <w:rFonts w:cs="Times New Roman"/>
          <w:iCs/>
          <w:sz w:val="22"/>
          <w:szCs w:val="22"/>
        </w:rPr>
        <w:t>decyzje, postanowienia, zaświadczenia, pisma i inne dokumenty należące do jego wyłącznej kompetencji na podstawie odrębnych uregulowań i imiennych upoważnień,</w:t>
      </w:r>
    </w:p>
    <w:p w:rsidR="00E64024" w:rsidRPr="00023CC8" w:rsidRDefault="00E64024" w:rsidP="00E64024">
      <w:pPr>
        <w:pStyle w:val="Textbodyuser"/>
        <w:numPr>
          <w:ilvl w:val="0"/>
          <w:numId w:val="36"/>
        </w:numPr>
        <w:tabs>
          <w:tab w:val="left" w:pos="1880"/>
        </w:tabs>
        <w:spacing w:after="96" w:line="276" w:lineRule="auto"/>
        <w:ind w:left="742" w:hanging="360"/>
        <w:jc w:val="both"/>
        <w:rPr>
          <w:rFonts w:cs="Times New Roman"/>
          <w:iCs/>
          <w:sz w:val="22"/>
          <w:szCs w:val="22"/>
        </w:rPr>
      </w:pPr>
      <w:r w:rsidRPr="00023CC8">
        <w:rPr>
          <w:rFonts w:cs="Times New Roman"/>
          <w:iCs/>
          <w:sz w:val="22"/>
          <w:szCs w:val="22"/>
        </w:rPr>
        <w:t>zarządzenia i inne akty wewnętrzne zastrzeżone do jego kompetencji, w tym w sprawie nadania regulaminów i instrukcji dotyczących organizacji i funkcjonowania IPAW,</w:t>
      </w:r>
    </w:p>
    <w:p w:rsidR="00E64024" w:rsidRPr="00023CC8" w:rsidRDefault="00E64024" w:rsidP="00E64024">
      <w:pPr>
        <w:pStyle w:val="Textbodyuser"/>
        <w:numPr>
          <w:ilvl w:val="0"/>
          <w:numId w:val="36"/>
        </w:numPr>
        <w:tabs>
          <w:tab w:val="left" w:pos="1880"/>
        </w:tabs>
        <w:spacing w:after="96" w:line="276" w:lineRule="auto"/>
        <w:ind w:left="742" w:hanging="360"/>
        <w:jc w:val="both"/>
        <w:rPr>
          <w:rFonts w:cs="Times New Roman"/>
          <w:iCs/>
          <w:sz w:val="22"/>
          <w:szCs w:val="22"/>
        </w:rPr>
      </w:pPr>
      <w:r w:rsidRPr="00023CC8">
        <w:rPr>
          <w:rFonts w:cs="Times New Roman"/>
          <w:iCs/>
          <w:sz w:val="22"/>
          <w:szCs w:val="22"/>
        </w:rPr>
        <w:t>protokoły pokontrolne oraz odpowiedzi na wystąpienia, zalecenia pokontrolne,</w:t>
      </w:r>
    </w:p>
    <w:p w:rsidR="00E64024" w:rsidRPr="00023CC8" w:rsidRDefault="00E64024" w:rsidP="00E64024">
      <w:pPr>
        <w:pStyle w:val="Textbodyuser"/>
        <w:numPr>
          <w:ilvl w:val="0"/>
          <w:numId w:val="36"/>
        </w:numPr>
        <w:tabs>
          <w:tab w:val="left" w:pos="1880"/>
        </w:tabs>
        <w:spacing w:after="96" w:line="276" w:lineRule="auto"/>
        <w:ind w:left="742" w:hanging="360"/>
        <w:jc w:val="both"/>
        <w:rPr>
          <w:rFonts w:cs="Times New Roman"/>
          <w:iCs/>
          <w:sz w:val="22"/>
          <w:szCs w:val="22"/>
        </w:rPr>
      </w:pPr>
      <w:r w:rsidRPr="00023CC8">
        <w:rPr>
          <w:rFonts w:cs="Times New Roman"/>
          <w:iCs/>
          <w:sz w:val="22"/>
          <w:szCs w:val="22"/>
        </w:rPr>
        <w:t>odpowiedzi na skargi dotyczące działalności IPAW,</w:t>
      </w:r>
    </w:p>
    <w:p w:rsidR="00E64024" w:rsidRPr="00023CC8" w:rsidRDefault="00E64024" w:rsidP="00E64024">
      <w:pPr>
        <w:pStyle w:val="Textbodyuser"/>
        <w:numPr>
          <w:ilvl w:val="0"/>
          <w:numId w:val="36"/>
        </w:numPr>
        <w:tabs>
          <w:tab w:val="left" w:pos="792"/>
        </w:tabs>
        <w:spacing w:after="96" w:line="276" w:lineRule="auto"/>
        <w:ind w:left="396"/>
        <w:jc w:val="both"/>
        <w:rPr>
          <w:rFonts w:cs="Times New Roman"/>
          <w:iCs/>
          <w:sz w:val="22"/>
          <w:szCs w:val="22"/>
        </w:rPr>
      </w:pPr>
      <w:r w:rsidRPr="00023CC8">
        <w:rPr>
          <w:rFonts w:cs="Times New Roman"/>
          <w:iCs/>
          <w:sz w:val="22"/>
          <w:szCs w:val="22"/>
        </w:rPr>
        <w:t>pisma kierowane do organów administracji rządowej i samorządowej oraz urzędów centralnych, z wyłączeniem pism zastrzeżonych do kompetencji Prezydenta Miasta Wałbrzycha jako przedstawiciela Związku ZIT i Przewodniczącego Komitetu Sterującego ZIT AW, określonych w Porozumieniu Międzygminnym, o którym mowa w  §  2 pkt 7,</w:t>
      </w:r>
    </w:p>
    <w:p w:rsidR="00E64024" w:rsidRPr="00023CC8" w:rsidRDefault="00E64024" w:rsidP="00E64024">
      <w:pPr>
        <w:pStyle w:val="Textbodyuser"/>
        <w:numPr>
          <w:ilvl w:val="0"/>
          <w:numId w:val="36"/>
        </w:numPr>
        <w:tabs>
          <w:tab w:val="left" w:pos="768"/>
        </w:tabs>
        <w:spacing w:after="96" w:line="276" w:lineRule="auto"/>
        <w:ind w:left="372"/>
        <w:jc w:val="both"/>
        <w:rPr>
          <w:rFonts w:cs="Times New Roman"/>
          <w:iCs/>
          <w:sz w:val="22"/>
          <w:szCs w:val="22"/>
        </w:rPr>
      </w:pPr>
      <w:r w:rsidRPr="00023CC8">
        <w:rPr>
          <w:rFonts w:cs="Times New Roman"/>
          <w:iCs/>
          <w:sz w:val="22"/>
          <w:szCs w:val="22"/>
        </w:rPr>
        <w:t>inne pisma należące do jego właściwości zgodnie z podziałem zadań określonym w niniejszym Regulaminie.</w:t>
      </w:r>
    </w:p>
    <w:p w:rsidR="00E64024" w:rsidRPr="00023CC8" w:rsidRDefault="00E64024" w:rsidP="00E64024">
      <w:pPr>
        <w:pStyle w:val="Textbodyuser"/>
        <w:tabs>
          <w:tab w:val="left" w:pos="1188"/>
        </w:tabs>
        <w:spacing w:after="96" w:line="276" w:lineRule="auto"/>
        <w:ind w:left="396" w:hanging="360"/>
        <w:jc w:val="both"/>
        <w:rPr>
          <w:rFonts w:cs="Times New Roman"/>
          <w:iCs/>
          <w:sz w:val="22"/>
          <w:szCs w:val="22"/>
        </w:rPr>
      </w:pPr>
      <w:r w:rsidRPr="00023CC8">
        <w:rPr>
          <w:rFonts w:cs="Times New Roman"/>
          <w:iCs/>
          <w:sz w:val="22"/>
          <w:szCs w:val="22"/>
        </w:rPr>
        <w:t>2. Dyrektor może udzielić pracownikom imiennych upoważnień do podpisywania pism z klauzulą „z upoważnienia Dyrektora Instytucji Pośredniczącej Aglomeracji Wałbrzyskiej” lub „z up. Dyrektora Instytucji Pośredniczącej Aglomeracji Wałbrzyskiej”.</w:t>
      </w:r>
    </w:p>
    <w:p w:rsidR="00E64024" w:rsidRPr="00023CC8" w:rsidRDefault="00E64024" w:rsidP="00E64024">
      <w:pPr>
        <w:pStyle w:val="Textbodyuser"/>
        <w:tabs>
          <w:tab w:val="left" w:pos="1188"/>
        </w:tabs>
        <w:spacing w:after="96" w:line="276" w:lineRule="auto"/>
        <w:ind w:left="396" w:hanging="360"/>
        <w:jc w:val="both"/>
        <w:rPr>
          <w:rFonts w:cs="Times New Roman"/>
          <w:iCs/>
          <w:sz w:val="22"/>
          <w:szCs w:val="22"/>
        </w:rPr>
      </w:pPr>
      <w:r w:rsidRPr="00023CC8">
        <w:rPr>
          <w:rFonts w:cs="Times New Roman"/>
          <w:iCs/>
          <w:sz w:val="22"/>
          <w:szCs w:val="22"/>
        </w:rPr>
        <w:t>3. Dyrektor określa rodzaje pism do podpisywania, których upoważniony jest Zastępca Dyrektora, Główny Księgowy lub Kierownicy Działów.</w:t>
      </w:r>
    </w:p>
    <w:p w:rsidR="00E64024" w:rsidRPr="00023CC8" w:rsidRDefault="00E64024" w:rsidP="00E64024">
      <w:pPr>
        <w:pStyle w:val="Textbodyuser"/>
        <w:tabs>
          <w:tab w:val="left" w:pos="1188"/>
        </w:tabs>
        <w:spacing w:after="96" w:line="276" w:lineRule="auto"/>
        <w:ind w:left="396" w:hanging="360"/>
        <w:jc w:val="both"/>
        <w:rPr>
          <w:rFonts w:cs="Times New Roman"/>
          <w:iCs/>
          <w:sz w:val="22"/>
          <w:szCs w:val="22"/>
        </w:rPr>
      </w:pPr>
      <w:r w:rsidRPr="00023CC8">
        <w:rPr>
          <w:rFonts w:cs="Times New Roman"/>
          <w:iCs/>
          <w:sz w:val="22"/>
          <w:szCs w:val="22"/>
        </w:rPr>
        <w:lastRenderedPageBreak/>
        <w:t>4. Tryb udzielania przez Dyrektora upoważnień i pełnomocnictw oraz przechowywania i ewidencjonowania dokumentów zawierających upoważnienia i pełnomocnictwa określają odrębne przepisy wewnętrzne.</w:t>
      </w:r>
    </w:p>
    <w:p w:rsidR="00E64024" w:rsidRPr="00023CC8" w:rsidRDefault="00E64024" w:rsidP="00E64024">
      <w:pPr>
        <w:pStyle w:val="Textbodyuser"/>
        <w:tabs>
          <w:tab w:val="left" w:pos="1188"/>
        </w:tabs>
        <w:spacing w:after="96" w:line="276" w:lineRule="auto"/>
        <w:ind w:left="396" w:hanging="360"/>
        <w:jc w:val="both"/>
        <w:rPr>
          <w:rFonts w:cs="Times New Roman"/>
          <w:sz w:val="22"/>
          <w:szCs w:val="22"/>
        </w:rPr>
      </w:pPr>
    </w:p>
    <w:p w:rsidR="00E64024" w:rsidRPr="00023CC8" w:rsidRDefault="00E64024" w:rsidP="00E64024">
      <w:pPr>
        <w:pStyle w:val="paragraf"/>
        <w:tabs>
          <w:tab w:val="left" w:pos="1188"/>
        </w:tabs>
        <w:spacing w:before="0" w:after="96"/>
        <w:ind w:left="396" w:hanging="360"/>
        <w:rPr>
          <w:rFonts w:ascii="Calibri" w:hAnsi="Calibri" w:cs="Calibri"/>
          <w:bCs/>
          <w:sz w:val="22"/>
          <w:szCs w:val="22"/>
        </w:rPr>
      </w:pPr>
      <w:r w:rsidRPr="00023CC8">
        <w:rPr>
          <w:rFonts w:ascii="Calibri" w:hAnsi="Calibri" w:cs="Calibri"/>
          <w:bCs/>
          <w:sz w:val="22"/>
          <w:szCs w:val="22"/>
        </w:rPr>
        <w:t>§ 31</w:t>
      </w:r>
    </w:p>
    <w:p w:rsidR="00E64024" w:rsidRPr="00023CC8" w:rsidRDefault="00E64024" w:rsidP="00E64024">
      <w:pPr>
        <w:pStyle w:val="Textbodyuser"/>
        <w:tabs>
          <w:tab w:val="left" w:pos="1138"/>
        </w:tabs>
        <w:spacing w:after="96" w:line="276" w:lineRule="auto"/>
        <w:ind w:left="363" w:hanging="360"/>
        <w:jc w:val="both"/>
        <w:rPr>
          <w:rFonts w:cs="Times New Roman"/>
          <w:iCs/>
          <w:sz w:val="22"/>
          <w:szCs w:val="22"/>
        </w:rPr>
      </w:pPr>
      <w:r w:rsidRPr="00023CC8">
        <w:rPr>
          <w:rFonts w:cs="Times New Roman"/>
          <w:iCs/>
          <w:sz w:val="22"/>
          <w:szCs w:val="22"/>
        </w:rPr>
        <w:t>Zastępca Dyrektora:</w:t>
      </w:r>
    </w:p>
    <w:p w:rsidR="00E64024" w:rsidRPr="00023CC8" w:rsidRDefault="00E64024" w:rsidP="00E64024">
      <w:pPr>
        <w:pStyle w:val="Textbodyuser"/>
        <w:numPr>
          <w:ilvl w:val="0"/>
          <w:numId w:val="5"/>
        </w:numPr>
        <w:tabs>
          <w:tab w:val="left" w:pos="1896"/>
        </w:tabs>
        <w:spacing w:after="96" w:line="276" w:lineRule="auto"/>
        <w:ind w:left="742" w:hanging="360"/>
        <w:jc w:val="both"/>
        <w:rPr>
          <w:rFonts w:cs="Times New Roman"/>
          <w:iCs/>
          <w:sz w:val="22"/>
          <w:szCs w:val="22"/>
        </w:rPr>
      </w:pPr>
      <w:r w:rsidRPr="00023CC8">
        <w:rPr>
          <w:rFonts w:cs="Times New Roman"/>
          <w:iCs/>
          <w:sz w:val="22"/>
          <w:szCs w:val="22"/>
        </w:rPr>
        <w:t>dokonuje aprobaty treści pism i innych dokumentów w sprawach zastrzeżonych do kompetencji Dyrektora, związanych z powierzonym mu zakresem zadań,</w:t>
      </w:r>
    </w:p>
    <w:p w:rsidR="00E64024" w:rsidRPr="00023CC8" w:rsidRDefault="00E64024" w:rsidP="00E64024">
      <w:pPr>
        <w:pStyle w:val="Textbodyuser"/>
        <w:numPr>
          <w:ilvl w:val="0"/>
          <w:numId w:val="5"/>
        </w:numPr>
        <w:tabs>
          <w:tab w:val="left" w:pos="1896"/>
        </w:tabs>
        <w:spacing w:after="96" w:line="276" w:lineRule="auto"/>
        <w:ind w:left="742" w:hanging="360"/>
        <w:jc w:val="both"/>
        <w:rPr>
          <w:rFonts w:cs="Times New Roman"/>
          <w:iCs/>
          <w:sz w:val="22"/>
          <w:szCs w:val="22"/>
        </w:rPr>
      </w:pPr>
      <w:r w:rsidRPr="00023CC8">
        <w:rPr>
          <w:rFonts w:cs="Times New Roman"/>
          <w:iCs/>
          <w:sz w:val="22"/>
          <w:szCs w:val="22"/>
        </w:rPr>
        <w:t>podpisuje pisma i inne dokumenty należące do jego właściwości, zgodnie z podziałem zadań określonym w niniejszym Regulaminie</w:t>
      </w:r>
      <w:r w:rsidR="007752E5">
        <w:rPr>
          <w:rFonts w:cs="Times New Roman"/>
          <w:iCs/>
          <w:sz w:val="22"/>
          <w:szCs w:val="22"/>
        </w:rPr>
        <w:t>.</w:t>
      </w:r>
    </w:p>
    <w:p w:rsidR="00E64024" w:rsidRPr="00023CC8" w:rsidRDefault="00E64024" w:rsidP="00E64024">
      <w:pPr>
        <w:pStyle w:val="Textbodyuser"/>
        <w:numPr>
          <w:ilvl w:val="0"/>
          <w:numId w:val="5"/>
        </w:numPr>
        <w:tabs>
          <w:tab w:val="left" w:pos="1896"/>
        </w:tabs>
        <w:spacing w:after="96" w:line="276" w:lineRule="auto"/>
        <w:ind w:left="742" w:hanging="360"/>
        <w:jc w:val="both"/>
        <w:rPr>
          <w:rFonts w:cs="Times New Roman"/>
          <w:iCs/>
          <w:sz w:val="22"/>
          <w:szCs w:val="22"/>
        </w:rPr>
      </w:pPr>
      <w:r w:rsidRPr="00023CC8">
        <w:rPr>
          <w:rFonts w:cs="Times New Roman"/>
          <w:iCs/>
          <w:sz w:val="22"/>
          <w:szCs w:val="22"/>
        </w:rPr>
        <w:t>podpisuje pisma i dokumenty w sprawach należących do jego kompetencji na podstawie posiadanych upoważnień i pełnomocnictw.</w:t>
      </w:r>
    </w:p>
    <w:p w:rsidR="00E64024" w:rsidRPr="00023CC8" w:rsidRDefault="00E64024" w:rsidP="00E64024">
      <w:pPr>
        <w:pStyle w:val="Textbodyuser"/>
        <w:tabs>
          <w:tab w:val="left" w:pos="1896"/>
        </w:tabs>
        <w:spacing w:after="96" w:line="276" w:lineRule="auto"/>
        <w:ind w:left="742" w:hanging="360"/>
        <w:jc w:val="both"/>
        <w:rPr>
          <w:rFonts w:cs="Times New Roman"/>
          <w:iCs/>
          <w:sz w:val="22"/>
          <w:szCs w:val="22"/>
        </w:rPr>
      </w:pPr>
    </w:p>
    <w:p w:rsidR="00E64024" w:rsidRPr="00023CC8" w:rsidRDefault="00E64024" w:rsidP="00E64024">
      <w:pPr>
        <w:pStyle w:val="paragraf"/>
        <w:tabs>
          <w:tab w:val="left" w:pos="1188"/>
        </w:tabs>
        <w:spacing w:before="0" w:after="96"/>
        <w:ind w:left="396" w:hanging="360"/>
        <w:rPr>
          <w:rFonts w:ascii="Calibri" w:hAnsi="Calibri" w:cs="Calibri"/>
          <w:bCs/>
          <w:sz w:val="22"/>
          <w:szCs w:val="22"/>
        </w:rPr>
      </w:pPr>
      <w:r w:rsidRPr="00023CC8">
        <w:rPr>
          <w:rFonts w:ascii="Calibri" w:hAnsi="Calibri" w:cs="Calibri"/>
          <w:bCs/>
          <w:sz w:val="22"/>
          <w:szCs w:val="22"/>
        </w:rPr>
        <w:t>§ 32</w:t>
      </w:r>
    </w:p>
    <w:p w:rsidR="00E64024" w:rsidRPr="00023CC8" w:rsidRDefault="00E64024" w:rsidP="00E64024">
      <w:pPr>
        <w:pStyle w:val="Textbodyuser"/>
        <w:tabs>
          <w:tab w:val="left" w:pos="1138"/>
        </w:tabs>
        <w:spacing w:after="96" w:line="276" w:lineRule="auto"/>
        <w:ind w:left="363" w:hanging="360"/>
        <w:jc w:val="both"/>
        <w:rPr>
          <w:rFonts w:cs="Times New Roman"/>
          <w:iCs/>
          <w:sz w:val="22"/>
          <w:szCs w:val="22"/>
        </w:rPr>
      </w:pPr>
      <w:r w:rsidRPr="00023CC8">
        <w:rPr>
          <w:rFonts w:cs="Times New Roman"/>
          <w:iCs/>
          <w:sz w:val="22"/>
          <w:szCs w:val="22"/>
        </w:rPr>
        <w:t>1. Kierownicy Działów:</w:t>
      </w:r>
    </w:p>
    <w:p w:rsidR="00E64024" w:rsidRPr="00023CC8" w:rsidRDefault="00E64024" w:rsidP="00E64024">
      <w:pPr>
        <w:pStyle w:val="Textbodyuser"/>
        <w:numPr>
          <w:ilvl w:val="0"/>
          <w:numId w:val="35"/>
        </w:numPr>
        <w:tabs>
          <w:tab w:val="left" w:pos="1896"/>
        </w:tabs>
        <w:spacing w:after="96" w:line="276" w:lineRule="auto"/>
        <w:ind w:left="742" w:hanging="360"/>
        <w:jc w:val="both"/>
        <w:rPr>
          <w:rFonts w:cs="Times New Roman"/>
          <w:iCs/>
          <w:sz w:val="22"/>
          <w:szCs w:val="22"/>
        </w:rPr>
      </w:pPr>
      <w:r w:rsidRPr="00023CC8">
        <w:rPr>
          <w:rFonts w:cs="Times New Roman"/>
          <w:iCs/>
          <w:sz w:val="22"/>
          <w:szCs w:val="22"/>
        </w:rPr>
        <w:t>dokonują aprobaty treści pism i innych dokumentów w sprawach zastrzeżonych do kompetencji Dyrektora lub Zastępcy Dyrektora,</w:t>
      </w:r>
    </w:p>
    <w:p w:rsidR="00E64024" w:rsidRPr="00023CC8" w:rsidRDefault="00E64024" w:rsidP="00E64024">
      <w:pPr>
        <w:pStyle w:val="Textbodyuser"/>
        <w:numPr>
          <w:ilvl w:val="0"/>
          <w:numId w:val="35"/>
        </w:numPr>
        <w:tabs>
          <w:tab w:val="left" w:pos="1896"/>
        </w:tabs>
        <w:spacing w:after="96" w:line="276" w:lineRule="auto"/>
        <w:ind w:left="742" w:hanging="360"/>
        <w:jc w:val="both"/>
        <w:rPr>
          <w:rFonts w:cs="Times New Roman"/>
          <w:iCs/>
          <w:sz w:val="22"/>
          <w:szCs w:val="22"/>
        </w:rPr>
      </w:pPr>
      <w:r w:rsidRPr="00023CC8">
        <w:rPr>
          <w:rFonts w:cs="Times New Roman"/>
          <w:iCs/>
          <w:sz w:val="22"/>
          <w:szCs w:val="22"/>
        </w:rPr>
        <w:t>parafują pisma i inne dokumenty przedkładane przez pracowników podległej im komórki organizacyjnej, przekazywane następnie Dyrektorowi lub Zastępcy Dyrektora,</w:t>
      </w:r>
    </w:p>
    <w:p w:rsidR="00E64024" w:rsidRPr="00023CC8" w:rsidRDefault="00E64024" w:rsidP="00E64024">
      <w:pPr>
        <w:pStyle w:val="Textbodyuser"/>
        <w:numPr>
          <w:ilvl w:val="0"/>
          <w:numId w:val="35"/>
        </w:numPr>
        <w:tabs>
          <w:tab w:val="left" w:pos="1896"/>
        </w:tabs>
        <w:spacing w:after="96" w:line="276" w:lineRule="auto"/>
        <w:ind w:left="742" w:hanging="360"/>
        <w:jc w:val="both"/>
        <w:rPr>
          <w:rFonts w:cs="Times New Roman"/>
          <w:iCs/>
          <w:sz w:val="22"/>
          <w:szCs w:val="22"/>
        </w:rPr>
      </w:pPr>
      <w:r w:rsidRPr="00023CC8">
        <w:rPr>
          <w:rFonts w:cs="Times New Roman"/>
          <w:iCs/>
          <w:sz w:val="22"/>
          <w:szCs w:val="22"/>
        </w:rPr>
        <w:t>podpisują pisma i dokumenty w sprawach należących do ich zakresu działania, a niezastrzeżone do podpisu przez inne osoby.</w:t>
      </w:r>
    </w:p>
    <w:p w:rsidR="00E64024" w:rsidRPr="00023CC8" w:rsidRDefault="00E64024" w:rsidP="00E64024">
      <w:pPr>
        <w:pStyle w:val="Textbodyuser"/>
        <w:tabs>
          <w:tab w:val="left" w:pos="412"/>
        </w:tabs>
        <w:spacing w:after="96" w:line="276" w:lineRule="auto"/>
        <w:jc w:val="both"/>
        <w:rPr>
          <w:rFonts w:cs="Times New Roman"/>
          <w:iCs/>
          <w:sz w:val="22"/>
          <w:szCs w:val="22"/>
        </w:rPr>
      </w:pPr>
      <w:r w:rsidRPr="00023CC8">
        <w:rPr>
          <w:rFonts w:cs="Times New Roman"/>
          <w:iCs/>
          <w:sz w:val="22"/>
          <w:szCs w:val="22"/>
        </w:rPr>
        <w:t>2. Pozostali pracownicy parafują projekty pism i opracowane dokumenty, oznaczając je pod treścią imieniem, nazwiskiem i nr telefonu sporządzającego dokument oraz przekazują je do aprobaty, parafowania lub podpisu bezpośredniego przełożonego.</w:t>
      </w:r>
    </w:p>
    <w:p w:rsidR="00AA56F3" w:rsidRPr="00023CC8" w:rsidRDefault="00AA56F3" w:rsidP="00E64024">
      <w:pPr>
        <w:pStyle w:val="paragraf"/>
        <w:spacing w:before="0" w:after="96"/>
        <w:rPr>
          <w:rFonts w:ascii="Calibri" w:hAnsi="Calibri" w:cs="Calibri"/>
          <w:iCs/>
          <w:sz w:val="22"/>
          <w:szCs w:val="22"/>
        </w:rPr>
      </w:pPr>
    </w:p>
    <w:p w:rsidR="00E64024" w:rsidRPr="00023CC8" w:rsidRDefault="00E64024" w:rsidP="00E64024">
      <w:pPr>
        <w:pStyle w:val="paragraf"/>
        <w:tabs>
          <w:tab w:val="left" w:pos="1188"/>
        </w:tabs>
        <w:spacing w:before="0" w:after="96"/>
        <w:ind w:left="396" w:hanging="360"/>
        <w:rPr>
          <w:rFonts w:ascii="Calibri" w:hAnsi="Calibri" w:cs="Calibri"/>
          <w:bCs/>
          <w:sz w:val="22"/>
          <w:szCs w:val="22"/>
        </w:rPr>
      </w:pPr>
      <w:r w:rsidRPr="00023CC8">
        <w:rPr>
          <w:rFonts w:ascii="Calibri" w:hAnsi="Calibri" w:cs="Calibri"/>
          <w:bCs/>
          <w:sz w:val="22"/>
          <w:szCs w:val="22"/>
        </w:rPr>
        <w:t>§ 33</w:t>
      </w:r>
    </w:p>
    <w:p w:rsidR="00E64024" w:rsidRPr="00023CC8" w:rsidRDefault="00E64024" w:rsidP="00E64024">
      <w:pPr>
        <w:pStyle w:val="Textbodyuser"/>
        <w:numPr>
          <w:ilvl w:val="0"/>
          <w:numId w:val="10"/>
        </w:numPr>
        <w:tabs>
          <w:tab w:val="left" w:pos="1104"/>
        </w:tabs>
        <w:spacing w:after="96" w:line="276" w:lineRule="auto"/>
        <w:ind w:left="346" w:hanging="360"/>
        <w:jc w:val="both"/>
        <w:rPr>
          <w:rFonts w:cs="Times New Roman"/>
          <w:iCs/>
          <w:sz w:val="22"/>
          <w:szCs w:val="22"/>
        </w:rPr>
      </w:pPr>
      <w:r w:rsidRPr="00023CC8">
        <w:rPr>
          <w:rFonts w:cs="Times New Roman"/>
          <w:iCs/>
          <w:sz w:val="22"/>
          <w:szCs w:val="22"/>
        </w:rPr>
        <w:t>Zasady podpisywania dokumentów finansowo-księgowych określają odrębne przepisy.</w:t>
      </w:r>
    </w:p>
    <w:p w:rsidR="00E64024" w:rsidRPr="00023CC8" w:rsidRDefault="00E64024" w:rsidP="00E64024">
      <w:pPr>
        <w:pStyle w:val="Textbodyuser"/>
        <w:numPr>
          <w:ilvl w:val="0"/>
          <w:numId w:val="10"/>
        </w:numPr>
        <w:tabs>
          <w:tab w:val="left" w:pos="1104"/>
        </w:tabs>
        <w:spacing w:after="96" w:line="276" w:lineRule="auto"/>
        <w:ind w:left="346" w:hanging="360"/>
        <w:jc w:val="both"/>
        <w:rPr>
          <w:rFonts w:cs="Times New Roman"/>
          <w:iCs/>
          <w:sz w:val="22"/>
          <w:szCs w:val="22"/>
        </w:rPr>
      </w:pPr>
      <w:r w:rsidRPr="00023CC8">
        <w:rPr>
          <w:rFonts w:cs="Times New Roman"/>
          <w:iCs/>
          <w:sz w:val="22"/>
          <w:szCs w:val="22"/>
        </w:rPr>
        <w:t>Przygotowane przez komórki organizacyjne IPAW projekty dokumentów lub pism, które pociągają za sobą zobowiązania finansowe wymagają kontrasygnaty Głównego Księgowego, aprobaty Radcy prawnego oraz są parafowane przez Kierownika Działu.</w:t>
      </w:r>
    </w:p>
    <w:p w:rsidR="0054421D" w:rsidRDefault="0054421D" w:rsidP="00E64024">
      <w:pPr>
        <w:pStyle w:val="paragraf"/>
        <w:tabs>
          <w:tab w:val="left" w:pos="1188"/>
        </w:tabs>
        <w:spacing w:before="0" w:after="96"/>
        <w:ind w:left="396" w:hanging="360"/>
        <w:rPr>
          <w:rFonts w:ascii="Calibri" w:hAnsi="Calibri" w:cs="Calibri"/>
          <w:bCs/>
          <w:sz w:val="22"/>
          <w:szCs w:val="22"/>
        </w:rPr>
      </w:pPr>
    </w:p>
    <w:p w:rsidR="00E64024" w:rsidRPr="00023CC8" w:rsidRDefault="00E64024" w:rsidP="00E64024">
      <w:pPr>
        <w:pStyle w:val="paragraf"/>
        <w:tabs>
          <w:tab w:val="left" w:pos="1188"/>
        </w:tabs>
        <w:spacing w:before="0" w:after="96"/>
        <w:ind w:left="396" w:hanging="360"/>
        <w:rPr>
          <w:rFonts w:ascii="Calibri" w:hAnsi="Calibri" w:cs="Calibri"/>
          <w:bCs/>
          <w:sz w:val="22"/>
          <w:szCs w:val="22"/>
        </w:rPr>
      </w:pPr>
      <w:r w:rsidRPr="00023CC8">
        <w:rPr>
          <w:rFonts w:ascii="Calibri" w:hAnsi="Calibri" w:cs="Calibri"/>
          <w:bCs/>
          <w:sz w:val="22"/>
          <w:szCs w:val="22"/>
        </w:rPr>
        <w:t>§ 34</w:t>
      </w:r>
    </w:p>
    <w:p w:rsidR="00E64024" w:rsidRPr="00023CC8" w:rsidRDefault="00E64024" w:rsidP="00E64024">
      <w:pPr>
        <w:pStyle w:val="Textbodyuser"/>
        <w:tabs>
          <w:tab w:val="left" w:pos="369"/>
        </w:tabs>
        <w:spacing w:after="96" w:line="276" w:lineRule="auto"/>
        <w:ind w:left="3"/>
        <w:jc w:val="both"/>
        <w:rPr>
          <w:rFonts w:cs="Times New Roman"/>
          <w:iCs/>
          <w:sz w:val="22"/>
          <w:szCs w:val="22"/>
        </w:rPr>
      </w:pPr>
      <w:r w:rsidRPr="00023CC8">
        <w:rPr>
          <w:rFonts w:cs="Times New Roman"/>
          <w:iCs/>
          <w:sz w:val="22"/>
          <w:szCs w:val="22"/>
        </w:rPr>
        <w:t>Obieg, rejestracja, sposób zatwierdzenia, znakowanie i archiwizowanie dokumentacji odbywa się na zasadach określonych w instrukcji kancelaryjnej i archiwalnej.</w:t>
      </w:r>
    </w:p>
    <w:p w:rsidR="00E64024" w:rsidRDefault="00E64024" w:rsidP="00E64024">
      <w:pPr>
        <w:pStyle w:val="Textbodyuser"/>
        <w:tabs>
          <w:tab w:val="left" w:pos="1089"/>
        </w:tabs>
        <w:spacing w:after="96" w:line="276" w:lineRule="auto"/>
        <w:ind w:left="363" w:hanging="360"/>
        <w:jc w:val="both"/>
        <w:rPr>
          <w:rFonts w:cs="Times New Roman"/>
          <w:iCs/>
          <w:sz w:val="22"/>
          <w:szCs w:val="22"/>
        </w:rPr>
      </w:pPr>
    </w:p>
    <w:p w:rsidR="00AA56F3" w:rsidRDefault="00AA56F3" w:rsidP="00E64024">
      <w:pPr>
        <w:pStyle w:val="Textbodyuser"/>
        <w:tabs>
          <w:tab w:val="left" w:pos="1089"/>
        </w:tabs>
        <w:spacing w:after="96" w:line="276" w:lineRule="auto"/>
        <w:ind w:left="363" w:hanging="360"/>
        <w:jc w:val="both"/>
        <w:rPr>
          <w:rFonts w:cs="Times New Roman"/>
          <w:iCs/>
          <w:sz w:val="22"/>
          <w:szCs w:val="22"/>
        </w:rPr>
      </w:pPr>
    </w:p>
    <w:p w:rsidR="00E64024" w:rsidRPr="00023CC8" w:rsidRDefault="00E64024" w:rsidP="00E64024">
      <w:pPr>
        <w:pStyle w:val="paragraf"/>
        <w:tabs>
          <w:tab w:val="left" w:pos="1188"/>
        </w:tabs>
        <w:spacing w:before="0" w:after="96"/>
        <w:ind w:left="396" w:hanging="360"/>
        <w:rPr>
          <w:rFonts w:ascii="Calibri" w:hAnsi="Calibri" w:cs="Calibri"/>
          <w:bCs/>
          <w:sz w:val="22"/>
          <w:szCs w:val="22"/>
        </w:rPr>
      </w:pPr>
      <w:r w:rsidRPr="00023CC8">
        <w:rPr>
          <w:rFonts w:ascii="Calibri" w:hAnsi="Calibri" w:cs="Calibri"/>
          <w:bCs/>
          <w:sz w:val="22"/>
          <w:szCs w:val="22"/>
        </w:rPr>
        <w:lastRenderedPageBreak/>
        <w:t>§ 35</w:t>
      </w:r>
    </w:p>
    <w:p w:rsidR="00E64024" w:rsidRPr="00023CC8" w:rsidRDefault="00E64024" w:rsidP="00E64024">
      <w:pPr>
        <w:pStyle w:val="Textbodyuser"/>
        <w:spacing w:after="96" w:line="276" w:lineRule="auto"/>
        <w:jc w:val="both"/>
        <w:rPr>
          <w:rFonts w:cs="Times New Roman"/>
          <w:iCs/>
          <w:sz w:val="22"/>
          <w:szCs w:val="22"/>
        </w:rPr>
      </w:pPr>
      <w:r w:rsidRPr="00023CC8">
        <w:rPr>
          <w:rFonts w:cs="Times New Roman"/>
          <w:iCs/>
          <w:sz w:val="22"/>
          <w:szCs w:val="22"/>
        </w:rPr>
        <w:t>Zasady określone w § 32-33 nie naruszają kompetencji i uregulowań do podpisywania decyzji administracyjnych, postanowień i zaświadczeń oraz składania oświadczeń woli w zakresie działania IPAW na podstawie udzielonych upoważnień i pełnomocnictw.</w:t>
      </w:r>
    </w:p>
    <w:p w:rsidR="00E64024" w:rsidRPr="00023CC8" w:rsidRDefault="00E64024" w:rsidP="00E64024">
      <w:pPr>
        <w:pStyle w:val="Textbodyuser"/>
        <w:tabs>
          <w:tab w:val="left" w:pos="1089"/>
        </w:tabs>
        <w:spacing w:after="96" w:line="276" w:lineRule="auto"/>
        <w:ind w:left="363" w:hanging="360"/>
        <w:jc w:val="both"/>
        <w:rPr>
          <w:rFonts w:cs="Times New Roman"/>
          <w:iCs/>
          <w:sz w:val="22"/>
          <w:szCs w:val="22"/>
        </w:rPr>
      </w:pP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t>Rozdział 7. SKARGI I WNIOSKI</w:t>
      </w:r>
    </w:p>
    <w:p w:rsidR="00E64024" w:rsidRPr="00023CC8" w:rsidRDefault="00E64024" w:rsidP="00E64024">
      <w:pPr>
        <w:pStyle w:val="paragraf"/>
        <w:tabs>
          <w:tab w:val="left" w:pos="1188"/>
        </w:tabs>
        <w:spacing w:before="0" w:after="96"/>
        <w:ind w:left="396" w:hanging="360"/>
        <w:rPr>
          <w:rFonts w:ascii="Calibri" w:hAnsi="Calibri" w:cs="Calibri"/>
          <w:bCs/>
          <w:sz w:val="22"/>
          <w:szCs w:val="22"/>
        </w:rPr>
      </w:pPr>
      <w:r w:rsidRPr="00023CC8">
        <w:rPr>
          <w:rFonts w:ascii="Calibri" w:hAnsi="Calibri" w:cs="Calibri"/>
          <w:bCs/>
          <w:sz w:val="22"/>
          <w:szCs w:val="22"/>
        </w:rPr>
        <w:t>§ 36</w:t>
      </w:r>
    </w:p>
    <w:p w:rsidR="00E64024" w:rsidRPr="00023CC8" w:rsidRDefault="00E64024" w:rsidP="00E64024">
      <w:pPr>
        <w:pStyle w:val="paragraf"/>
        <w:numPr>
          <w:ilvl w:val="0"/>
          <w:numId w:val="2"/>
        </w:numPr>
        <w:tabs>
          <w:tab w:val="left" w:pos="1154"/>
        </w:tabs>
        <w:spacing w:before="0" w:after="96"/>
        <w:ind w:left="379" w:hanging="360"/>
        <w:jc w:val="both"/>
        <w:rPr>
          <w:rFonts w:ascii="Calibri" w:hAnsi="Calibri" w:cs="Calibri"/>
          <w:b w:val="0"/>
          <w:iCs/>
          <w:sz w:val="22"/>
          <w:szCs w:val="22"/>
        </w:rPr>
      </w:pPr>
      <w:r w:rsidRPr="00023CC8">
        <w:rPr>
          <w:rFonts w:ascii="Calibri" w:hAnsi="Calibri" w:cs="Calibri"/>
          <w:b w:val="0"/>
          <w:iCs/>
          <w:sz w:val="22"/>
          <w:szCs w:val="22"/>
        </w:rPr>
        <w:t>Skargi i wnioski mogą być wnoszone do IPAW pisemnie, poczta elektroniczną, a także ustnie do protokołu.</w:t>
      </w:r>
    </w:p>
    <w:p w:rsidR="00E64024" w:rsidRPr="00023CC8" w:rsidRDefault="00E64024" w:rsidP="00E64024">
      <w:pPr>
        <w:pStyle w:val="paragraf"/>
        <w:numPr>
          <w:ilvl w:val="0"/>
          <w:numId w:val="2"/>
        </w:numPr>
        <w:tabs>
          <w:tab w:val="left" w:pos="1154"/>
        </w:tabs>
        <w:spacing w:before="0" w:after="96"/>
        <w:ind w:left="379" w:hanging="360"/>
        <w:jc w:val="both"/>
        <w:rPr>
          <w:rFonts w:ascii="Calibri" w:hAnsi="Calibri" w:cs="Calibri"/>
          <w:b w:val="0"/>
          <w:iCs/>
          <w:sz w:val="22"/>
          <w:szCs w:val="22"/>
        </w:rPr>
      </w:pPr>
      <w:r w:rsidRPr="00023CC8">
        <w:rPr>
          <w:rFonts w:ascii="Calibri" w:hAnsi="Calibri" w:cs="Calibri"/>
          <w:b w:val="0"/>
          <w:iCs/>
          <w:sz w:val="22"/>
          <w:szCs w:val="22"/>
        </w:rPr>
        <w:t>Jeżeli skarga lub wniosek nie zostały złożone na piśmie, osoba przyjmująca skargę lub wniosek sporządza protokół przyjęcia zgodnie z obowiązującymi przepisami.</w:t>
      </w:r>
    </w:p>
    <w:p w:rsidR="00E64024" w:rsidRPr="00023CC8" w:rsidRDefault="00E64024" w:rsidP="00E64024">
      <w:pPr>
        <w:pStyle w:val="Textbodyuser"/>
        <w:spacing w:after="96" w:line="276" w:lineRule="auto"/>
        <w:rPr>
          <w:rFonts w:cs="Times New Roman"/>
          <w:sz w:val="22"/>
          <w:szCs w:val="22"/>
        </w:rPr>
      </w:pPr>
    </w:p>
    <w:p w:rsidR="00E64024" w:rsidRPr="00023CC8" w:rsidRDefault="00E64024" w:rsidP="00E64024">
      <w:pPr>
        <w:pStyle w:val="paragraf"/>
        <w:tabs>
          <w:tab w:val="left" w:pos="1188"/>
        </w:tabs>
        <w:spacing w:before="0" w:after="96"/>
        <w:ind w:left="396" w:hanging="360"/>
        <w:rPr>
          <w:rFonts w:ascii="Calibri" w:hAnsi="Calibri" w:cs="Calibri"/>
          <w:bCs/>
          <w:sz w:val="22"/>
          <w:szCs w:val="22"/>
        </w:rPr>
      </w:pPr>
      <w:r w:rsidRPr="00023CC8">
        <w:rPr>
          <w:rFonts w:ascii="Calibri" w:hAnsi="Calibri" w:cs="Calibri"/>
          <w:bCs/>
          <w:sz w:val="22"/>
          <w:szCs w:val="22"/>
        </w:rPr>
        <w:t>§ 37</w:t>
      </w:r>
    </w:p>
    <w:p w:rsidR="00E64024" w:rsidRPr="00023CC8" w:rsidRDefault="00E64024" w:rsidP="00E64024">
      <w:pPr>
        <w:pStyle w:val="Textbodyuser"/>
        <w:numPr>
          <w:ilvl w:val="0"/>
          <w:numId w:val="26"/>
        </w:numPr>
        <w:tabs>
          <w:tab w:val="left" w:pos="1071"/>
        </w:tabs>
        <w:spacing w:after="96" w:line="276" w:lineRule="auto"/>
        <w:ind w:left="346" w:hanging="360"/>
        <w:rPr>
          <w:rFonts w:cs="Times New Roman"/>
          <w:iCs/>
          <w:sz w:val="22"/>
          <w:szCs w:val="22"/>
        </w:rPr>
      </w:pPr>
      <w:r w:rsidRPr="00023CC8">
        <w:rPr>
          <w:rFonts w:cs="Times New Roman"/>
          <w:iCs/>
          <w:sz w:val="22"/>
          <w:szCs w:val="22"/>
        </w:rPr>
        <w:t>Dział Organizacyjny i Pomocy Technicznej koordynuje realizację zadań związanych z przyjmowaniem oraz załatwianiem skarg i wniosków oraz prowadzi właściwy rejestr.</w:t>
      </w:r>
    </w:p>
    <w:p w:rsidR="00E64024" w:rsidRPr="00023CC8" w:rsidRDefault="00E64024" w:rsidP="00E64024">
      <w:pPr>
        <w:pStyle w:val="Textbodyuser"/>
        <w:numPr>
          <w:ilvl w:val="0"/>
          <w:numId w:val="26"/>
        </w:numPr>
        <w:tabs>
          <w:tab w:val="left" w:pos="1071"/>
        </w:tabs>
        <w:spacing w:after="96" w:line="276" w:lineRule="auto"/>
        <w:ind w:left="346" w:hanging="360"/>
        <w:rPr>
          <w:rFonts w:cs="Times New Roman"/>
          <w:iCs/>
          <w:sz w:val="22"/>
          <w:szCs w:val="22"/>
        </w:rPr>
      </w:pPr>
      <w:r w:rsidRPr="00023CC8">
        <w:rPr>
          <w:rFonts w:cs="Times New Roman"/>
          <w:iCs/>
          <w:sz w:val="22"/>
          <w:szCs w:val="22"/>
        </w:rPr>
        <w:t>Czynności dotyczące załatwiania skarg i wniosków, w szczególności:</w:t>
      </w:r>
    </w:p>
    <w:p w:rsidR="00E64024" w:rsidRPr="00023CC8" w:rsidRDefault="00E64024" w:rsidP="00E64024">
      <w:pPr>
        <w:pStyle w:val="Textbodyuser"/>
        <w:numPr>
          <w:ilvl w:val="0"/>
          <w:numId w:val="42"/>
        </w:numPr>
        <w:tabs>
          <w:tab w:val="left" w:pos="1763"/>
        </w:tabs>
        <w:spacing w:after="96" w:line="276" w:lineRule="auto"/>
        <w:ind w:left="692" w:hanging="360"/>
        <w:rPr>
          <w:rFonts w:cs="Times New Roman"/>
          <w:iCs/>
          <w:sz w:val="22"/>
          <w:szCs w:val="22"/>
        </w:rPr>
      </w:pPr>
      <w:r w:rsidRPr="00023CC8">
        <w:rPr>
          <w:rFonts w:cs="Times New Roman"/>
          <w:iCs/>
          <w:sz w:val="22"/>
          <w:szCs w:val="22"/>
        </w:rPr>
        <w:t xml:space="preserve"> przyjmowanie skarżących i wnioskodawców,</w:t>
      </w:r>
    </w:p>
    <w:p w:rsidR="00E64024" w:rsidRPr="00023CC8" w:rsidRDefault="00E64024" w:rsidP="00E64024">
      <w:pPr>
        <w:pStyle w:val="Textbodyuser"/>
        <w:numPr>
          <w:ilvl w:val="0"/>
          <w:numId w:val="42"/>
        </w:numPr>
        <w:tabs>
          <w:tab w:val="left" w:pos="1763"/>
        </w:tabs>
        <w:spacing w:after="96" w:line="276" w:lineRule="auto"/>
        <w:ind w:left="692" w:hanging="360"/>
        <w:rPr>
          <w:rFonts w:cs="Times New Roman"/>
          <w:iCs/>
          <w:sz w:val="22"/>
          <w:szCs w:val="22"/>
        </w:rPr>
      </w:pPr>
      <w:r w:rsidRPr="00023CC8">
        <w:rPr>
          <w:rFonts w:cs="Times New Roman"/>
          <w:iCs/>
          <w:sz w:val="22"/>
          <w:szCs w:val="22"/>
        </w:rPr>
        <w:t>badanie zasadności składanych skarg i wniosków,</w:t>
      </w:r>
    </w:p>
    <w:p w:rsidR="00E64024" w:rsidRPr="00023CC8" w:rsidRDefault="00E64024" w:rsidP="00E64024">
      <w:pPr>
        <w:pStyle w:val="Textbodyuser"/>
        <w:numPr>
          <w:ilvl w:val="0"/>
          <w:numId w:val="42"/>
        </w:numPr>
        <w:tabs>
          <w:tab w:val="left" w:pos="1763"/>
        </w:tabs>
        <w:spacing w:after="96" w:line="276" w:lineRule="auto"/>
        <w:ind w:left="692" w:hanging="360"/>
        <w:rPr>
          <w:rFonts w:cs="Times New Roman"/>
          <w:iCs/>
          <w:sz w:val="22"/>
          <w:szCs w:val="22"/>
        </w:rPr>
      </w:pPr>
      <w:r w:rsidRPr="00023CC8">
        <w:rPr>
          <w:rFonts w:cs="Times New Roman"/>
          <w:iCs/>
          <w:sz w:val="22"/>
          <w:szCs w:val="22"/>
        </w:rPr>
        <w:t>udzielanie odpowiedzi skarżącemu lub wnioskodawcy</w:t>
      </w:r>
    </w:p>
    <w:p w:rsidR="00E64024" w:rsidRPr="00023CC8" w:rsidRDefault="00E64024" w:rsidP="00E64024">
      <w:pPr>
        <w:pStyle w:val="Textbodyuser"/>
        <w:tabs>
          <w:tab w:val="left" w:pos="1763"/>
        </w:tabs>
        <w:spacing w:after="96" w:line="276" w:lineRule="auto"/>
        <w:ind w:left="692" w:hanging="360"/>
        <w:rPr>
          <w:rFonts w:cs="Times New Roman"/>
          <w:iCs/>
          <w:sz w:val="22"/>
          <w:szCs w:val="22"/>
        </w:rPr>
      </w:pPr>
      <w:r w:rsidRPr="00023CC8">
        <w:rPr>
          <w:rFonts w:cs="Times New Roman"/>
          <w:iCs/>
          <w:sz w:val="22"/>
          <w:szCs w:val="22"/>
        </w:rPr>
        <w:t>należą do kompetencji Dyrektora lub Zastępcy Dyrektora w zakresie podległego pionu.</w:t>
      </w:r>
    </w:p>
    <w:p w:rsidR="00E64024" w:rsidRPr="00023CC8" w:rsidRDefault="00E64024" w:rsidP="00E64024">
      <w:pPr>
        <w:pStyle w:val="Textbodyuser"/>
        <w:numPr>
          <w:ilvl w:val="0"/>
          <w:numId w:val="26"/>
        </w:numPr>
        <w:tabs>
          <w:tab w:val="left" w:pos="1071"/>
        </w:tabs>
        <w:spacing w:after="96" w:line="276" w:lineRule="auto"/>
        <w:ind w:left="346" w:hanging="360"/>
        <w:jc w:val="both"/>
        <w:rPr>
          <w:rFonts w:cs="Times New Roman"/>
          <w:iCs/>
          <w:sz w:val="22"/>
          <w:szCs w:val="22"/>
        </w:rPr>
      </w:pPr>
      <w:r w:rsidRPr="00023CC8">
        <w:rPr>
          <w:rFonts w:cs="Times New Roman"/>
          <w:iCs/>
          <w:sz w:val="22"/>
          <w:szCs w:val="22"/>
        </w:rPr>
        <w:t>Projekty odpowiedzi na skargi i wnioski opracowują komórki organizacyjne, których skargi i wnioski dotyczą.</w:t>
      </w:r>
    </w:p>
    <w:p w:rsidR="00E64024" w:rsidRPr="00023CC8" w:rsidRDefault="00E64024" w:rsidP="00E64024">
      <w:pPr>
        <w:pStyle w:val="Textbodyuser"/>
        <w:numPr>
          <w:ilvl w:val="0"/>
          <w:numId w:val="26"/>
        </w:numPr>
        <w:tabs>
          <w:tab w:val="left" w:pos="1071"/>
        </w:tabs>
        <w:spacing w:after="96" w:line="276" w:lineRule="auto"/>
        <w:ind w:left="346" w:hanging="360"/>
        <w:jc w:val="both"/>
        <w:rPr>
          <w:rFonts w:cs="Times New Roman"/>
          <w:iCs/>
          <w:sz w:val="22"/>
          <w:szCs w:val="22"/>
        </w:rPr>
      </w:pPr>
      <w:r w:rsidRPr="00023CC8">
        <w:rPr>
          <w:rFonts w:cs="Times New Roman"/>
          <w:iCs/>
          <w:sz w:val="22"/>
          <w:szCs w:val="22"/>
        </w:rPr>
        <w:t>Skargi i wnioski dotyczące wykonywania zadań przez pracowników IPAW rozpatruje Dyrektor.</w:t>
      </w:r>
    </w:p>
    <w:p w:rsidR="0054421D" w:rsidRDefault="0054421D" w:rsidP="00E64024">
      <w:pPr>
        <w:pStyle w:val="Nagwek2IPAW"/>
        <w:spacing w:before="0" w:after="96" w:line="276" w:lineRule="auto"/>
        <w:jc w:val="center"/>
        <w:rPr>
          <w:rFonts w:ascii="Calibri" w:hAnsi="Calibri" w:cs="Calibri"/>
          <w:sz w:val="22"/>
          <w:szCs w:val="22"/>
        </w:rPr>
      </w:pPr>
    </w:p>
    <w:p w:rsidR="00E64024" w:rsidRPr="00023CC8" w:rsidRDefault="00E64024" w:rsidP="00E64024">
      <w:pPr>
        <w:pStyle w:val="Nagwek2IPAW"/>
        <w:spacing w:before="0" w:after="96" w:line="276" w:lineRule="auto"/>
        <w:jc w:val="center"/>
        <w:rPr>
          <w:rFonts w:ascii="Calibri" w:hAnsi="Calibri" w:cs="Calibri"/>
          <w:sz w:val="22"/>
          <w:szCs w:val="22"/>
        </w:rPr>
      </w:pPr>
      <w:r w:rsidRPr="00023CC8">
        <w:rPr>
          <w:rFonts w:ascii="Calibri" w:hAnsi="Calibri" w:cs="Calibri"/>
          <w:sz w:val="22"/>
          <w:szCs w:val="22"/>
        </w:rPr>
        <w:t>Rozdział 8. PRZEPISY KOŃCOWE</w:t>
      </w: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38</w:t>
      </w:r>
    </w:p>
    <w:p w:rsidR="00E64024" w:rsidRPr="00023CC8" w:rsidRDefault="00E64024" w:rsidP="00E64024">
      <w:pPr>
        <w:pStyle w:val="Standarduser"/>
        <w:tabs>
          <w:tab w:val="left" w:pos="345"/>
          <w:tab w:val="left" w:pos="690"/>
        </w:tabs>
        <w:spacing w:after="96" w:line="276" w:lineRule="auto"/>
        <w:ind w:hanging="15"/>
        <w:jc w:val="both"/>
        <w:rPr>
          <w:rFonts w:cs="Times New Roman"/>
          <w:sz w:val="22"/>
          <w:szCs w:val="22"/>
        </w:rPr>
      </w:pPr>
      <w:r w:rsidRPr="00023CC8">
        <w:rPr>
          <w:rFonts w:cs="Times New Roman"/>
          <w:sz w:val="22"/>
          <w:szCs w:val="22"/>
        </w:rPr>
        <w:t>W sprawach nieuregulowanych w niniejszym Regulaminie mają zastosowanie przepisy powszechnie obowiązujące oraz Statut IPAW.</w:t>
      </w:r>
    </w:p>
    <w:p w:rsidR="00E64024" w:rsidRPr="00023CC8" w:rsidRDefault="00E64024" w:rsidP="00E64024">
      <w:pPr>
        <w:pStyle w:val="Standarduser"/>
        <w:tabs>
          <w:tab w:val="left" w:pos="345"/>
          <w:tab w:val="left" w:pos="690"/>
        </w:tabs>
        <w:spacing w:after="96" w:line="276" w:lineRule="auto"/>
        <w:ind w:hanging="15"/>
        <w:jc w:val="both"/>
        <w:rPr>
          <w:rFonts w:cs="Times New Roman"/>
          <w:sz w:val="22"/>
          <w:szCs w:val="22"/>
        </w:rPr>
      </w:pPr>
    </w:p>
    <w:p w:rsidR="00E64024" w:rsidRPr="00023CC8" w:rsidRDefault="00E64024" w:rsidP="00E64024">
      <w:pPr>
        <w:pStyle w:val="paragraf"/>
        <w:spacing w:before="0" w:after="96"/>
        <w:rPr>
          <w:rFonts w:ascii="Calibri" w:hAnsi="Calibri" w:cs="Calibri"/>
          <w:sz w:val="22"/>
          <w:szCs w:val="22"/>
        </w:rPr>
      </w:pPr>
      <w:r w:rsidRPr="00023CC8">
        <w:rPr>
          <w:rFonts w:ascii="Calibri" w:hAnsi="Calibri" w:cs="Calibri"/>
          <w:sz w:val="22"/>
          <w:szCs w:val="22"/>
        </w:rPr>
        <w:t>§ 39</w:t>
      </w:r>
    </w:p>
    <w:p w:rsidR="00E64024" w:rsidRDefault="00E64024" w:rsidP="00E64024">
      <w:pPr>
        <w:pStyle w:val="Standarduser"/>
        <w:tabs>
          <w:tab w:val="left" w:pos="345"/>
          <w:tab w:val="left" w:pos="690"/>
        </w:tabs>
        <w:spacing w:after="96" w:line="276" w:lineRule="auto"/>
        <w:ind w:hanging="15"/>
        <w:jc w:val="both"/>
      </w:pPr>
      <w:r w:rsidRPr="00023CC8">
        <w:rPr>
          <w:rFonts w:cs="Times New Roman"/>
          <w:sz w:val="22"/>
          <w:szCs w:val="22"/>
        </w:rPr>
        <w:t>Zmiana postanowień Regulaminu może nastąpić w trybie właściwym dla jego ustalenia.</w:t>
      </w:r>
    </w:p>
    <w:p w:rsidR="004104E0" w:rsidRDefault="004104E0"/>
    <w:sectPr w:rsidR="004104E0">
      <w:type w:val="continuous"/>
      <w:pgSz w:w="11906" w:h="16838"/>
      <w:pgMar w:top="1417" w:right="1418" w:bottom="1972" w:left="1418" w:header="708" w:footer="13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2B" w:rsidRDefault="00907E2B">
      <w:r>
        <w:separator/>
      </w:r>
    </w:p>
  </w:endnote>
  <w:endnote w:type="continuationSeparator" w:id="0">
    <w:p w:rsidR="00907E2B" w:rsidRDefault="0090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58" w:rsidRDefault="00F8105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2B" w:rsidRDefault="00907E2B">
      <w:r>
        <w:separator/>
      </w:r>
    </w:p>
  </w:footnote>
  <w:footnote w:type="continuationSeparator" w:id="0">
    <w:p w:rsidR="00907E2B" w:rsidRDefault="0090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834"/>
    <w:multiLevelType w:val="multilevel"/>
    <w:tmpl w:val="3ED610C6"/>
    <w:styleLink w:val="WW8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BF32828"/>
    <w:multiLevelType w:val="multilevel"/>
    <w:tmpl w:val="63144E30"/>
    <w:styleLink w:val="WW8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650D85"/>
    <w:multiLevelType w:val="multilevel"/>
    <w:tmpl w:val="9D346C78"/>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D8A132A"/>
    <w:multiLevelType w:val="multilevel"/>
    <w:tmpl w:val="8AE0530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DD13A1F"/>
    <w:multiLevelType w:val="multilevel"/>
    <w:tmpl w:val="D54665E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FAE4354"/>
    <w:multiLevelType w:val="multilevel"/>
    <w:tmpl w:val="451EEF4A"/>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1E53498"/>
    <w:multiLevelType w:val="multilevel"/>
    <w:tmpl w:val="E71E28A0"/>
    <w:styleLink w:val="WW8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2BA2AA7"/>
    <w:multiLevelType w:val="multilevel"/>
    <w:tmpl w:val="EEA617AC"/>
    <w:styleLink w:val="WW8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6BC6243"/>
    <w:multiLevelType w:val="multilevel"/>
    <w:tmpl w:val="059C7252"/>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ACE19EB"/>
    <w:multiLevelType w:val="multilevel"/>
    <w:tmpl w:val="2A16EEC8"/>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FB8066C"/>
    <w:multiLevelType w:val="multilevel"/>
    <w:tmpl w:val="0358A1E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1C07420"/>
    <w:multiLevelType w:val="multilevel"/>
    <w:tmpl w:val="21FC21DC"/>
    <w:numStyleLink w:val="WW8Num47"/>
  </w:abstractNum>
  <w:abstractNum w:abstractNumId="12" w15:restartNumberingAfterBreak="0">
    <w:nsid w:val="24296C20"/>
    <w:multiLevelType w:val="multilevel"/>
    <w:tmpl w:val="86E8FCEC"/>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A5E0014"/>
    <w:multiLevelType w:val="multilevel"/>
    <w:tmpl w:val="57606B92"/>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AF81A62"/>
    <w:multiLevelType w:val="multilevel"/>
    <w:tmpl w:val="AA3434FA"/>
    <w:styleLink w:val="WW8Num51"/>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B2B4DAD"/>
    <w:multiLevelType w:val="multilevel"/>
    <w:tmpl w:val="4EDA9484"/>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E5000E1"/>
    <w:multiLevelType w:val="multilevel"/>
    <w:tmpl w:val="BF521C52"/>
    <w:styleLink w:val="WW8Num5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7" w15:restartNumberingAfterBreak="0">
    <w:nsid w:val="310707B4"/>
    <w:multiLevelType w:val="multilevel"/>
    <w:tmpl w:val="4D60EF62"/>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2411A65"/>
    <w:multiLevelType w:val="multilevel"/>
    <w:tmpl w:val="A3C2CEA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47D6FC1"/>
    <w:multiLevelType w:val="multilevel"/>
    <w:tmpl w:val="04E871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7823BB8"/>
    <w:multiLevelType w:val="multilevel"/>
    <w:tmpl w:val="63202834"/>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7BC6FF9"/>
    <w:multiLevelType w:val="multilevel"/>
    <w:tmpl w:val="D5E8A72A"/>
    <w:styleLink w:val="WW8Num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2" w15:restartNumberingAfterBreak="0">
    <w:nsid w:val="3B7D5FF8"/>
    <w:multiLevelType w:val="hybridMultilevel"/>
    <w:tmpl w:val="CCE87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4516E"/>
    <w:multiLevelType w:val="multilevel"/>
    <w:tmpl w:val="3F980B82"/>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1772114"/>
    <w:multiLevelType w:val="multilevel"/>
    <w:tmpl w:val="79AE7E02"/>
    <w:styleLink w:val="WW8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2A200AC"/>
    <w:multiLevelType w:val="multilevel"/>
    <w:tmpl w:val="CD2EF120"/>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7EB48F5"/>
    <w:multiLevelType w:val="multilevel"/>
    <w:tmpl w:val="68E0CA6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E6414AC"/>
    <w:multiLevelType w:val="multilevel"/>
    <w:tmpl w:val="818A027E"/>
    <w:styleLink w:val="WW8Num40"/>
    <w:lvl w:ilvl="0">
      <w:start w:val="1"/>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28" w15:restartNumberingAfterBreak="0">
    <w:nsid w:val="5024305D"/>
    <w:multiLevelType w:val="multilevel"/>
    <w:tmpl w:val="2CF2B5C4"/>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04A7F44"/>
    <w:multiLevelType w:val="multilevel"/>
    <w:tmpl w:val="31D2AA78"/>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1E511D2"/>
    <w:multiLevelType w:val="multilevel"/>
    <w:tmpl w:val="8C3EAC24"/>
    <w:styleLink w:val="WW8Num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1" w15:restartNumberingAfterBreak="0">
    <w:nsid w:val="56781415"/>
    <w:multiLevelType w:val="multilevel"/>
    <w:tmpl w:val="1E32C8B0"/>
    <w:styleLink w:val="WW8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835257D"/>
    <w:multiLevelType w:val="multilevel"/>
    <w:tmpl w:val="D9CC17D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9BE086E"/>
    <w:multiLevelType w:val="multilevel"/>
    <w:tmpl w:val="21C8819A"/>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C903D85"/>
    <w:multiLevelType w:val="multilevel"/>
    <w:tmpl w:val="C50CFA7E"/>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CE91719"/>
    <w:multiLevelType w:val="multilevel"/>
    <w:tmpl w:val="90547AB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05859C2"/>
    <w:multiLevelType w:val="multilevel"/>
    <w:tmpl w:val="784A0A50"/>
    <w:styleLink w:val="WW8Num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7" w15:restartNumberingAfterBreak="0">
    <w:nsid w:val="63586092"/>
    <w:multiLevelType w:val="multilevel"/>
    <w:tmpl w:val="07E2CA32"/>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44318C2"/>
    <w:multiLevelType w:val="multilevel"/>
    <w:tmpl w:val="E0E4345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9" w15:restartNumberingAfterBreak="0">
    <w:nsid w:val="64B12EB1"/>
    <w:multiLevelType w:val="multilevel"/>
    <w:tmpl w:val="FE2C78F4"/>
    <w:styleLink w:val="WW8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9DC795F"/>
    <w:multiLevelType w:val="multilevel"/>
    <w:tmpl w:val="0F082690"/>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AB573BA"/>
    <w:multiLevelType w:val="multilevel"/>
    <w:tmpl w:val="F4864A7C"/>
    <w:styleLink w:val="WW8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ACB3EC9"/>
    <w:multiLevelType w:val="multilevel"/>
    <w:tmpl w:val="E730DDAC"/>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135409D"/>
    <w:multiLevelType w:val="multilevel"/>
    <w:tmpl w:val="17EAF1C4"/>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54C3C08"/>
    <w:multiLevelType w:val="multilevel"/>
    <w:tmpl w:val="7116DA3A"/>
    <w:styleLink w:val="WW8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5602EBC"/>
    <w:multiLevelType w:val="multilevel"/>
    <w:tmpl w:val="B226F3EA"/>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78752F9"/>
    <w:multiLevelType w:val="multilevel"/>
    <w:tmpl w:val="9F4828A2"/>
    <w:styleLink w:val="WW8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7820424F"/>
    <w:multiLevelType w:val="multilevel"/>
    <w:tmpl w:val="41B2DD0C"/>
    <w:styleLink w:val="WW8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B8E44BA"/>
    <w:multiLevelType w:val="multilevel"/>
    <w:tmpl w:val="21FC21DC"/>
    <w:styleLink w:val="WW8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lvlOverride w:ilvl="0">
      <w:lvl w:ilvl="0">
        <w:start w:val="1"/>
        <w:numFmt w:val="decimal"/>
        <w:lvlText w:val="%1)"/>
        <w:lvlJc w:val="left"/>
        <w:rPr>
          <w:sz w:val="22"/>
          <w:szCs w:val="22"/>
        </w:rPr>
      </w:lvl>
    </w:lvlOverride>
  </w:num>
  <w:num w:numId="2">
    <w:abstractNumId w:val="35"/>
  </w:num>
  <w:num w:numId="3">
    <w:abstractNumId w:val="13"/>
  </w:num>
  <w:num w:numId="4">
    <w:abstractNumId w:val="9"/>
  </w:num>
  <w:num w:numId="5">
    <w:abstractNumId w:val="8"/>
  </w:num>
  <w:num w:numId="6">
    <w:abstractNumId w:val="4"/>
  </w:num>
  <w:num w:numId="7">
    <w:abstractNumId w:val="19"/>
  </w:num>
  <w:num w:numId="8">
    <w:abstractNumId w:val="33"/>
  </w:num>
  <w:num w:numId="9">
    <w:abstractNumId w:val="18"/>
  </w:num>
  <w:num w:numId="10">
    <w:abstractNumId w:val="12"/>
  </w:num>
  <w:num w:numId="11">
    <w:abstractNumId w:val="32"/>
  </w:num>
  <w:num w:numId="12">
    <w:abstractNumId w:val="26"/>
  </w:num>
  <w:num w:numId="13">
    <w:abstractNumId w:val="42"/>
  </w:num>
  <w:num w:numId="14">
    <w:abstractNumId w:val="36"/>
  </w:num>
  <w:num w:numId="15">
    <w:abstractNumId w:val="5"/>
  </w:num>
  <w:num w:numId="16">
    <w:abstractNumId w:val="21"/>
  </w:num>
  <w:num w:numId="17">
    <w:abstractNumId w:val="25"/>
  </w:num>
  <w:num w:numId="18">
    <w:abstractNumId w:val="2"/>
  </w:num>
  <w:num w:numId="19">
    <w:abstractNumId w:val="30"/>
  </w:num>
  <w:num w:numId="20">
    <w:abstractNumId w:val="17"/>
  </w:num>
  <w:num w:numId="21">
    <w:abstractNumId w:val="40"/>
  </w:num>
  <w:num w:numId="22">
    <w:abstractNumId w:val="43"/>
  </w:num>
  <w:num w:numId="23">
    <w:abstractNumId w:val="34"/>
  </w:num>
  <w:num w:numId="24">
    <w:abstractNumId w:val="23"/>
  </w:num>
  <w:num w:numId="25">
    <w:abstractNumId w:val="45"/>
  </w:num>
  <w:num w:numId="26">
    <w:abstractNumId w:val="37"/>
  </w:num>
  <w:num w:numId="27">
    <w:abstractNumId w:val="24"/>
  </w:num>
  <w:num w:numId="28">
    <w:abstractNumId w:val="29"/>
  </w:num>
  <w:num w:numId="29">
    <w:abstractNumId w:val="10"/>
  </w:num>
  <w:num w:numId="30">
    <w:abstractNumId w:val="1"/>
  </w:num>
  <w:num w:numId="31">
    <w:abstractNumId w:val="47"/>
  </w:num>
  <w:num w:numId="32">
    <w:abstractNumId w:val="27"/>
  </w:num>
  <w:num w:numId="33">
    <w:abstractNumId w:val="46"/>
  </w:num>
  <w:num w:numId="34">
    <w:abstractNumId w:val="7"/>
  </w:num>
  <w:num w:numId="35">
    <w:abstractNumId w:val="15"/>
  </w:num>
  <w:num w:numId="36">
    <w:abstractNumId w:val="6"/>
  </w:num>
  <w:num w:numId="37">
    <w:abstractNumId w:val="0"/>
  </w:num>
  <w:num w:numId="38">
    <w:abstractNumId w:val="48"/>
    <w:lvlOverride w:ilvl="0">
      <w:lvl w:ilvl="0">
        <w:start w:val="1"/>
        <w:numFmt w:val="decimal"/>
        <w:lvlText w:val="%1."/>
        <w:lvlJc w:val="left"/>
        <w:rPr>
          <w:sz w:val="22"/>
          <w:szCs w:val="22"/>
        </w:rPr>
      </w:lvl>
    </w:lvlOverride>
  </w:num>
  <w:num w:numId="39">
    <w:abstractNumId w:val="20"/>
  </w:num>
  <w:num w:numId="40">
    <w:abstractNumId w:val="28"/>
  </w:num>
  <w:num w:numId="41">
    <w:abstractNumId w:val="14"/>
  </w:num>
  <w:num w:numId="42">
    <w:abstractNumId w:val="44"/>
  </w:num>
  <w:num w:numId="43">
    <w:abstractNumId w:val="16"/>
  </w:num>
  <w:num w:numId="44">
    <w:abstractNumId w:val="41"/>
  </w:num>
  <w:num w:numId="45">
    <w:abstractNumId w:val="39"/>
  </w:num>
  <w:num w:numId="46">
    <w:abstractNumId w:val="31"/>
  </w:num>
  <w:num w:numId="47">
    <w:abstractNumId w:val="39"/>
    <w:lvlOverride w:ilvl="0">
      <w:startOverride w:val="1"/>
    </w:lvlOverride>
  </w:num>
  <w:num w:numId="48">
    <w:abstractNumId w:val="33"/>
    <w:lvlOverride w:ilvl="0">
      <w:startOverride w:val="1"/>
    </w:lvlOverride>
  </w:num>
  <w:num w:numId="49">
    <w:abstractNumId w:val="17"/>
    <w:lvlOverride w:ilvl="0">
      <w:startOverride w:val="1"/>
    </w:lvlOverride>
  </w:num>
  <w:num w:numId="50">
    <w:abstractNumId w:val="7"/>
    <w:lvlOverride w:ilvl="0">
      <w:startOverride w:val="1"/>
    </w:lvlOverride>
  </w:num>
  <w:num w:numId="51">
    <w:abstractNumId w:val="10"/>
    <w:lvlOverride w:ilvl="0">
      <w:startOverride w:val="1"/>
    </w:lvlOverride>
  </w:num>
  <w:num w:numId="52">
    <w:abstractNumId w:val="16"/>
    <w:lvlOverride w:ilvl="0">
      <w:startOverride w:val="1"/>
    </w:lvlOverride>
  </w:num>
  <w:num w:numId="53">
    <w:abstractNumId w:val="10"/>
    <w:lvlOverride w:ilvl="0">
      <w:startOverride w:val="1"/>
    </w:lvlOverride>
  </w:num>
  <w:num w:numId="54">
    <w:abstractNumId w:val="20"/>
    <w:lvlOverride w:ilvl="0">
      <w:startOverride w:val="1"/>
    </w:lvlOverride>
  </w:num>
  <w:num w:numId="55">
    <w:abstractNumId w:val="18"/>
    <w:lvlOverride w:ilvl="0">
      <w:startOverride w:val="1"/>
    </w:lvlOverride>
  </w:num>
  <w:num w:numId="56">
    <w:abstractNumId w:val="45"/>
    <w:lvlOverride w:ilvl="0">
      <w:startOverride w:val="1"/>
      <w:lvl w:ilvl="0">
        <w:start w:val="1"/>
        <w:numFmt w:val="decimal"/>
        <w:lvlText w:val="%1."/>
        <w:lvlJc w:val="left"/>
        <w:rPr>
          <w:sz w:val="22"/>
          <w:szCs w:val="22"/>
        </w:rPr>
      </w:lvl>
    </w:lvlOverride>
  </w:num>
  <w:num w:numId="57">
    <w:abstractNumId w:val="25"/>
    <w:lvlOverride w:ilvl="0">
      <w:startOverride w:val="1"/>
    </w:lvlOverride>
  </w:num>
  <w:num w:numId="58">
    <w:abstractNumId w:val="13"/>
    <w:lvlOverride w:ilvl="0">
      <w:startOverride w:val="1"/>
    </w:lvlOverride>
  </w:num>
  <w:num w:numId="59">
    <w:abstractNumId w:val="26"/>
    <w:lvlOverride w:ilvl="0">
      <w:startOverride w:val="1"/>
    </w:lvlOverride>
  </w:num>
  <w:num w:numId="60">
    <w:abstractNumId w:val="3"/>
    <w:lvlOverride w:ilvl="0">
      <w:startOverride w:val="1"/>
    </w:lvlOverride>
  </w:num>
  <w:num w:numId="61">
    <w:abstractNumId w:val="5"/>
    <w:lvlOverride w:ilvl="0">
      <w:startOverride w:val="1"/>
    </w:lvlOverride>
  </w:num>
  <w:num w:numId="62">
    <w:abstractNumId w:val="48"/>
    <w:lvlOverride w:ilvl="0">
      <w:startOverride w:val="1"/>
    </w:lvlOverride>
  </w:num>
  <w:num w:numId="63">
    <w:abstractNumId w:val="43"/>
    <w:lvlOverride w:ilvl="0">
      <w:startOverride w:val="1"/>
    </w:lvlOverride>
  </w:num>
  <w:num w:numId="64">
    <w:abstractNumId w:val="42"/>
    <w:lvlOverride w:ilvl="0">
      <w:startOverride w:val="1"/>
    </w:lvlOverride>
  </w:num>
  <w:num w:numId="65">
    <w:abstractNumId w:val="24"/>
    <w:lvlOverride w:ilvl="0">
      <w:startOverride w:val="1"/>
    </w:lvlOverride>
  </w:num>
  <w:num w:numId="66">
    <w:abstractNumId w:val="47"/>
    <w:lvlOverride w:ilvl="0">
      <w:startOverride w:val="1"/>
    </w:lvlOverride>
  </w:num>
  <w:num w:numId="67">
    <w:abstractNumId w:val="0"/>
    <w:lvlOverride w:ilvl="0">
      <w:startOverride w:val="1"/>
    </w:lvlOverride>
  </w:num>
  <w:num w:numId="68">
    <w:abstractNumId w:val="14"/>
    <w:lvlOverride w:ilvl="0">
      <w:startOverride w:val="3"/>
    </w:lvlOverride>
  </w:num>
  <w:num w:numId="69">
    <w:abstractNumId w:val="34"/>
    <w:lvlOverride w:ilvl="0">
      <w:startOverride w:val="1"/>
    </w:lvlOverride>
  </w:num>
  <w:num w:numId="70">
    <w:abstractNumId w:val="30"/>
    <w:lvlOverride w:ilvl="0">
      <w:startOverride w:val="1"/>
    </w:lvlOverride>
  </w:num>
  <w:num w:numId="71">
    <w:abstractNumId w:val="21"/>
    <w:lvlOverride w:ilvl="0">
      <w:startOverride w:val="1"/>
    </w:lvlOverride>
  </w:num>
  <w:num w:numId="72">
    <w:abstractNumId w:val="36"/>
    <w:lvlOverride w:ilvl="0">
      <w:startOverride w:val="1"/>
    </w:lvlOverride>
  </w:num>
  <w:num w:numId="73">
    <w:abstractNumId w:val="2"/>
    <w:lvlOverride w:ilvl="0">
      <w:startOverride w:val="1"/>
    </w:lvlOverride>
  </w:num>
  <w:num w:numId="74">
    <w:abstractNumId w:val="4"/>
    <w:lvlOverride w:ilvl="0">
      <w:startOverride w:val="1"/>
    </w:lvlOverride>
  </w:num>
  <w:num w:numId="75">
    <w:abstractNumId w:val="29"/>
    <w:lvlOverride w:ilvl="0">
      <w:startOverride w:val="1"/>
    </w:lvlOverride>
  </w:num>
  <w:num w:numId="76">
    <w:abstractNumId w:val="9"/>
    <w:lvlOverride w:ilvl="0">
      <w:startOverride w:val="1"/>
    </w:lvlOverride>
  </w:num>
  <w:num w:numId="77">
    <w:abstractNumId w:val="31"/>
    <w:lvlOverride w:ilvl="0">
      <w:startOverride w:val="1"/>
    </w:lvlOverride>
  </w:num>
  <w:num w:numId="78">
    <w:abstractNumId w:val="27"/>
    <w:lvlOverride w:ilvl="0">
      <w:startOverride w:val="1"/>
    </w:lvlOverride>
  </w:num>
  <w:num w:numId="79">
    <w:abstractNumId w:val="46"/>
    <w:lvlOverride w:ilvl="0">
      <w:startOverride w:val="1"/>
    </w:lvlOverride>
  </w:num>
  <w:num w:numId="80">
    <w:abstractNumId w:val="32"/>
    <w:lvlOverride w:ilvl="0">
      <w:startOverride w:val="1"/>
    </w:lvlOverride>
  </w:num>
  <w:num w:numId="81">
    <w:abstractNumId w:val="40"/>
    <w:lvlOverride w:ilvl="0">
      <w:startOverride w:val="1"/>
    </w:lvlOverride>
  </w:num>
  <w:num w:numId="82">
    <w:abstractNumId w:val="1"/>
    <w:lvlOverride w:ilvl="0">
      <w:startOverride w:val="1"/>
    </w:lvlOverride>
  </w:num>
  <w:num w:numId="83">
    <w:abstractNumId w:val="28"/>
    <w:lvlOverride w:ilvl="0">
      <w:startOverride w:val="1"/>
    </w:lvlOverride>
  </w:num>
  <w:num w:numId="84">
    <w:abstractNumId w:val="11"/>
    <w:lvlOverride w:ilvl="0">
      <w:lvl w:ilvl="0">
        <w:start w:val="1"/>
        <w:numFmt w:val="decimal"/>
        <w:lvlText w:val="%1."/>
        <w:lvlJc w:val="left"/>
        <w:rPr>
          <w:rFonts w:asciiTheme="minorHAnsi" w:hAnsiTheme="minorHAnsi" w:hint="default"/>
          <w:b w:val="0"/>
          <w:sz w:val="22"/>
          <w:szCs w:val="22"/>
        </w:rPr>
      </w:lvl>
    </w:lvlOverride>
  </w:num>
  <w:num w:numId="85">
    <w:abstractNumId w:val="3"/>
  </w:num>
  <w:num w:numId="86">
    <w:abstractNumId w:val="48"/>
  </w:num>
  <w:num w:numId="87">
    <w:abstractNumId w:val="38"/>
  </w:num>
  <w:num w:numId="88">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24"/>
    <w:rsid w:val="00023CC8"/>
    <w:rsid w:val="00090CE0"/>
    <w:rsid w:val="00091CAA"/>
    <w:rsid w:val="000B7D62"/>
    <w:rsid w:val="00121B6C"/>
    <w:rsid w:val="001D7DBD"/>
    <w:rsid w:val="002059AE"/>
    <w:rsid w:val="0022080E"/>
    <w:rsid w:val="002358B7"/>
    <w:rsid w:val="0034180E"/>
    <w:rsid w:val="003635DA"/>
    <w:rsid w:val="004104E0"/>
    <w:rsid w:val="00522279"/>
    <w:rsid w:val="0054421D"/>
    <w:rsid w:val="005B774D"/>
    <w:rsid w:val="00664E4D"/>
    <w:rsid w:val="00743DF9"/>
    <w:rsid w:val="007752E5"/>
    <w:rsid w:val="008A134A"/>
    <w:rsid w:val="00907E2B"/>
    <w:rsid w:val="009A57D5"/>
    <w:rsid w:val="009C03B7"/>
    <w:rsid w:val="00A079FD"/>
    <w:rsid w:val="00AA56F3"/>
    <w:rsid w:val="00BD6D4F"/>
    <w:rsid w:val="00C6364E"/>
    <w:rsid w:val="00C82782"/>
    <w:rsid w:val="00E64024"/>
    <w:rsid w:val="00EF064B"/>
    <w:rsid w:val="00F81058"/>
    <w:rsid w:val="00F83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1B85D-623F-4CD6-8E9D-C3877728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640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64024"/>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E64024"/>
    <w:pPr>
      <w:suppressAutoHyphens/>
      <w:autoSpaceDN w:val="0"/>
      <w:spacing w:after="0" w:line="240" w:lineRule="auto"/>
      <w:textAlignment w:val="baseline"/>
    </w:pPr>
    <w:rPr>
      <w:rFonts w:ascii="Calibri" w:eastAsia="SimSun, 宋体" w:hAnsi="Calibri" w:cs="Calibri"/>
      <w:kern w:val="3"/>
      <w:sz w:val="24"/>
      <w:szCs w:val="24"/>
      <w:lang w:eastAsia="zh-CN" w:bidi="hi-IN"/>
    </w:rPr>
  </w:style>
  <w:style w:type="paragraph" w:customStyle="1" w:styleId="Textbodyuser">
    <w:name w:val="Text body (user)"/>
    <w:basedOn w:val="Standarduser"/>
    <w:rsid w:val="00E64024"/>
    <w:pPr>
      <w:spacing w:after="120"/>
    </w:pPr>
  </w:style>
  <w:style w:type="paragraph" w:styleId="Stopka">
    <w:name w:val="footer"/>
    <w:basedOn w:val="Standarduser"/>
    <w:link w:val="StopkaZnak"/>
    <w:rsid w:val="00E64024"/>
    <w:pPr>
      <w:suppressLineNumbers/>
    </w:pPr>
  </w:style>
  <w:style w:type="character" w:customStyle="1" w:styleId="StopkaZnak">
    <w:name w:val="Stopka Znak"/>
    <w:basedOn w:val="Domylnaczcionkaakapitu"/>
    <w:link w:val="Stopka"/>
    <w:rsid w:val="00E64024"/>
    <w:rPr>
      <w:rFonts w:ascii="Calibri" w:eastAsia="SimSun, 宋体" w:hAnsi="Calibri" w:cs="Calibri"/>
      <w:kern w:val="3"/>
      <w:sz w:val="24"/>
      <w:szCs w:val="24"/>
      <w:lang w:eastAsia="zh-CN" w:bidi="hi-IN"/>
    </w:rPr>
  </w:style>
  <w:style w:type="paragraph" w:customStyle="1" w:styleId="Nagwek2IPAW">
    <w:name w:val="Nagłówek 2 IPAW"/>
    <w:basedOn w:val="Normalny"/>
    <w:rsid w:val="00E64024"/>
    <w:pPr>
      <w:keepNext/>
      <w:widowControl/>
      <w:suppressLineNumbers/>
      <w:spacing w:before="283" w:after="113"/>
    </w:pPr>
    <w:rPr>
      <w:rFonts w:eastAsia="Microsoft YaHei" w:cs="Times New Roman"/>
      <w:b/>
      <w:bCs/>
      <w:u w:val="single"/>
    </w:rPr>
  </w:style>
  <w:style w:type="paragraph" w:customStyle="1" w:styleId="NagwekIPAW2a">
    <w:name w:val="Nagłówek IPAW 2a"/>
    <w:basedOn w:val="Standarduser"/>
    <w:rsid w:val="00E64024"/>
    <w:pPr>
      <w:spacing w:after="113"/>
    </w:pPr>
    <w:rPr>
      <w:rFonts w:ascii="Times New Roman" w:hAnsi="Times New Roman" w:cs="Times New Roman"/>
      <w:b/>
      <w:bCs/>
      <w:smallCaps/>
    </w:rPr>
  </w:style>
  <w:style w:type="paragraph" w:customStyle="1" w:styleId="paragraf">
    <w:name w:val="paragraf"/>
    <w:basedOn w:val="Standarduser"/>
    <w:rsid w:val="00E64024"/>
    <w:pPr>
      <w:spacing w:before="227" w:after="113" w:line="276" w:lineRule="auto"/>
      <w:ind w:firstLine="16"/>
      <w:jc w:val="center"/>
    </w:pPr>
    <w:rPr>
      <w:rFonts w:ascii="Times New Roman" w:hAnsi="Times New Roman" w:cs="Times New Roman"/>
      <w:b/>
    </w:rPr>
  </w:style>
  <w:style w:type="paragraph" w:styleId="Akapitzlist">
    <w:name w:val="List Paragraph"/>
    <w:basedOn w:val="Standarduser"/>
    <w:rsid w:val="00E64024"/>
    <w:pPr>
      <w:ind w:left="720"/>
    </w:pPr>
    <w:rPr>
      <w:szCs w:val="21"/>
    </w:rPr>
  </w:style>
  <w:style w:type="numbering" w:customStyle="1" w:styleId="WW8Num1">
    <w:name w:val="WW8Num1"/>
    <w:basedOn w:val="Bezlisty"/>
    <w:rsid w:val="00E64024"/>
    <w:pPr>
      <w:numPr>
        <w:numId w:val="85"/>
      </w:numPr>
    </w:pPr>
  </w:style>
  <w:style w:type="numbering" w:customStyle="1" w:styleId="WW8Num2">
    <w:name w:val="WW8Num2"/>
    <w:basedOn w:val="Bezlisty"/>
    <w:rsid w:val="00E64024"/>
    <w:pPr>
      <w:numPr>
        <w:numId w:val="2"/>
      </w:numPr>
    </w:pPr>
  </w:style>
  <w:style w:type="numbering" w:customStyle="1" w:styleId="WW8Num5">
    <w:name w:val="WW8Num5"/>
    <w:basedOn w:val="Bezlisty"/>
    <w:rsid w:val="00E64024"/>
    <w:pPr>
      <w:numPr>
        <w:numId w:val="3"/>
      </w:numPr>
    </w:pPr>
  </w:style>
  <w:style w:type="numbering" w:customStyle="1" w:styleId="WW8Num7">
    <w:name w:val="WW8Num7"/>
    <w:basedOn w:val="Bezlisty"/>
    <w:rsid w:val="00E64024"/>
    <w:pPr>
      <w:numPr>
        <w:numId w:val="4"/>
      </w:numPr>
    </w:pPr>
  </w:style>
  <w:style w:type="numbering" w:customStyle="1" w:styleId="WW8Num9">
    <w:name w:val="WW8Num9"/>
    <w:basedOn w:val="Bezlisty"/>
    <w:rsid w:val="00E64024"/>
    <w:pPr>
      <w:numPr>
        <w:numId w:val="5"/>
      </w:numPr>
    </w:pPr>
  </w:style>
  <w:style w:type="numbering" w:customStyle="1" w:styleId="WW8Num10">
    <w:name w:val="WW8Num10"/>
    <w:basedOn w:val="Bezlisty"/>
    <w:rsid w:val="00E64024"/>
    <w:pPr>
      <w:numPr>
        <w:numId w:val="6"/>
      </w:numPr>
    </w:pPr>
  </w:style>
  <w:style w:type="numbering" w:customStyle="1" w:styleId="WW8Num11">
    <w:name w:val="WW8Num11"/>
    <w:basedOn w:val="Bezlisty"/>
    <w:rsid w:val="00E64024"/>
    <w:pPr>
      <w:numPr>
        <w:numId w:val="7"/>
      </w:numPr>
    </w:pPr>
  </w:style>
  <w:style w:type="numbering" w:customStyle="1" w:styleId="WW8Num12">
    <w:name w:val="WW8Num12"/>
    <w:basedOn w:val="Bezlisty"/>
    <w:rsid w:val="00E64024"/>
    <w:pPr>
      <w:numPr>
        <w:numId w:val="8"/>
      </w:numPr>
    </w:pPr>
  </w:style>
  <w:style w:type="numbering" w:customStyle="1" w:styleId="WW8Num13">
    <w:name w:val="WW8Num13"/>
    <w:basedOn w:val="Bezlisty"/>
    <w:rsid w:val="00E64024"/>
    <w:pPr>
      <w:numPr>
        <w:numId w:val="9"/>
      </w:numPr>
    </w:pPr>
  </w:style>
  <w:style w:type="numbering" w:customStyle="1" w:styleId="WW8Num14">
    <w:name w:val="WW8Num14"/>
    <w:basedOn w:val="Bezlisty"/>
    <w:rsid w:val="00E64024"/>
    <w:pPr>
      <w:numPr>
        <w:numId w:val="10"/>
      </w:numPr>
    </w:pPr>
  </w:style>
  <w:style w:type="numbering" w:customStyle="1" w:styleId="WW8Num15">
    <w:name w:val="WW8Num15"/>
    <w:basedOn w:val="Bezlisty"/>
    <w:rsid w:val="00E64024"/>
    <w:pPr>
      <w:numPr>
        <w:numId w:val="11"/>
      </w:numPr>
    </w:pPr>
  </w:style>
  <w:style w:type="numbering" w:customStyle="1" w:styleId="WW8Num17">
    <w:name w:val="WW8Num17"/>
    <w:basedOn w:val="Bezlisty"/>
    <w:rsid w:val="00E64024"/>
    <w:pPr>
      <w:numPr>
        <w:numId w:val="12"/>
      </w:numPr>
    </w:pPr>
  </w:style>
  <w:style w:type="numbering" w:customStyle="1" w:styleId="WW8Num18">
    <w:name w:val="WW8Num18"/>
    <w:basedOn w:val="Bezlisty"/>
    <w:rsid w:val="00E64024"/>
    <w:pPr>
      <w:numPr>
        <w:numId w:val="13"/>
      </w:numPr>
    </w:pPr>
  </w:style>
  <w:style w:type="numbering" w:customStyle="1" w:styleId="WW8Num19">
    <w:name w:val="WW8Num19"/>
    <w:basedOn w:val="Bezlisty"/>
    <w:rsid w:val="00E64024"/>
    <w:pPr>
      <w:numPr>
        <w:numId w:val="14"/>
      </w:numPr>
    </w:pPr>
  </w:style>
  <w:style w:type="numbering" w:customStyle="1" w:styleId="WW8Num20">
    <w:name w:val="WW8Num20"/>
    <w:basedOn w:val="Bezlisty"/>
    <w:rsid w:val="00E64024"/>
    <w:pPr>
      <w:numPr>
        <w:numId w:val="15"/>
      </w:numPr>
    </w:pPr>
  </w:style>
  <w:style w:type="numbering" w:customStyle="1" w:styleId="WW8Num21">
    <w:name w:val="WW8Num21"/>
    <w:basedOn w:val="Bezlisty"/>
    <w:rsid w:val="00E64024"/>
    <w:pPr>
      <w:numPr>
        <w:numId w:val="16"/>
      </w:numPr>
    </w:pPr>
  </w:style>
  <w:style w:type="numbering" w:customStyle="1" w:styleId="WW8Num22">
    <w:name w:val="WW8Num22"/>
    <w:basedOn w:val="Bezlisty"/>
    <w:rsid w:val="00E64024"/>
    <w:pPr>
      <w:numPr>
        <w:numId w:val="17"/>
      </w:numPr>
    </w:pPr>
  </w:style>
  <w:style w:type="numbering" w:customStyle="1" w:styleId="WW8Num23">
    <w:name w:val="WW8Num23"/>
    <w:basedOn w:val="Bezlisty"/>
    <w:rsid w:val="00E64024"/>
    <w:pPr>
      <w:numPr>
        <w:numId w:val="18"/>
      </w:numPr>
    </w:pPr>
  </w:style>
  <w:style w:type="numbering" w:customStyle="1" w:styleId="WW8Num24">
    <w:name w:val="WW8Num24"/>
    <w:basedOn w:val="Bezlisty"/>
    <w:rsid w:val="00E64024"/>
    <w:pPr>
      <w:numPr>
        <w:numId w:val="19"/>
      </w:numPr>
    </w:pPr>
  </w:style>
  <w:style w:type="numbering" w:customStyle="1" w:styleId="WW8Num25">
    <w:name w:val="WW8Num25"/>
    <w:basedOn w:val="Bezlisty"/>
    <w:rsid w:val="00E64024"/>
    <w:pPr>
      <w:numPr>
        <w:numId w:val="20"/>
      </w:numPr>
    </w:pPr>
  </w:style>
  <w:style w:type="numbering" w:customStyle="1" w:styleId="WW8Num27">
    <w:name w:val="WW8Num27"/>
    <w:basedOn w:val="Bezlisty"/>
    <w:rsid w:val="00E64024"/>
    <w:pPr>
      <w:numPr>
        <w:numId w:val="21"/>
      </w:numPr>
    </w:pPr>
  </w:style>
  <w:style w:type="numbering" w:customStyle="1" w:styleId="WW8Num28">
    <w:name w:val="WW8Num28"/>
    <w:basedOn w:val="Bezlisty"/>
    <w:rsid w:val="00E64024"/>
    <w:pPr>
      <w:numPr>
        <w:numId w:val="22"/>
      </w:numPr>
    </w:pPr>
  </w:style>
  <w:style w:type="numbering" w:customStyle="1" w:styleId="WW8Num30">
    <w:name w:val="WW8Num30"/>
    <w:basedOn w:val="Bezlisty"/>
    <w:rsid w:val="00E64024"/>
    <w:pPr>
      <w:numPr>
        <w:numId w:val="23"/>
      </w:numPr>
    </w:pPr>
  </w:style>
  <w:style w:type="numbering" w:customStyle="1" w:styleId="WW8Num31">
    <w:name w:val="WW8Num31"/>
    <w:basedOn w:val="Bezlisty"/>
    <w:rsid w:val="00E64024"/>
    <w:pPr>
      <w:numPr>
        <w:numId w:val="24"/>
      </w:numPr>
    </w:pPr>
  </w:style>
  <w:style w:type="numbering" w:customStyle="1" w:styleId="WW8Num32">
    <w:name w:val="WW8Num32"/>
    <w:basedOn w:val="Bezlisty"/>
    <w:rsid w:val="00E64024"/>
    <w:pPr>
      <w:numPr>
        <w:numId w:val="25"/>
      </w:numPr>
    </w:pPr>
  </w:style>
  <w:style w:type="numbering" w:customStyle="1" w:styleId="WW8Num34">
    <w:name w:val="WW8Num34"/>
    <w:basedOn w:val="Bezlisty"/>
    <w:rsid w:val="00E64024"/>
    <w:pPr>
      <w:numPr>
        <w:numId w:val="26"/>
      </w:numPr>
    </w:pPr>
  </w:style>
  <w:style w:type="numbering" w:customStyle="1" w:styleId="WW8Num35">
    <w:name w:val="WW8Num35"/>
    <w:basedOn w:val="Bezlisty"/>
    <w:rsid w:val="00E64024"/>
    <w:pPr>
      <w:numPr>
        <w:numId w:val="27"/>
      </w:numPr>
    </w:pPr>
  </w:style>
  <w:style w:type="numbering" w:customStyle="1" w:styleId="WW8Num36">
    <w:name w:val="WW8Num36"/>
    <w:basedOn w:val="Bezlisty"/>
    <w:rsid w:val="00E64024"/>
    <w:pPr>
      <w:numPr>
        <w:numId w:val="28"/>
      </w:numPr>
    </w:pPr>
  </w:style>
  <w:style w:type="numbering" w:customStyle="1" w:styleId="WW8Num37">
    <w:name w:val="WW8Num37"/>
    <w:basedOn w:val="Bezlisty"/>
    <w:rsid w:val="00E64024"/>
    <w:pPr>
      <w:numPr>
        <w:numId w:val="29"/>
      </w:numPr>
    </w:pPr>
  </w:style>
  <w:style w:type="numbering" w:customStyle="1" w:styleId="WW8Num38">
    <w:name w:val="WW8Num38"/>
    <w:basedOn w:val="Bezlisty"/>
    <w:rsid w:val="00E64024"/>
    <w:pPr>
      <w:numPr>
        <w:numId w:val="30"/>
      </w:numPr>
    </w:pPr>
  </w:style>
  <w:style w:type="numbering" w:customStyle="1" w:styleId="WW8Num39">
    <w:name w:val="WW8Num39"/>
    <w:basedOn w:val="Bezlisty"/>
    <w:rsid w:val="00E64024"/>
    <w:pPr>
      <w:numPr>
        <w:numId w:val="31"/>
      </w:numPr>
    </w:pPr>
  </w:style>
  <w:style w:type="numbering" w:customStyle="1" w:styleId="WW8Num40">
    <w:name w:val="WW8Num40"/>
    <w:basedOn w:val="Bezlisty"/>
    <w:rsid w:val="00E64024"/>
    <w:pPr>
      <w:numPr>
        <w:numId w:val="32"/>
      </w:numPr>
    </w:pPr>
  </w:style>
  <w:style w:type="numbering" w:customStyle="1" w:styleId="WW8Num41">
    <w:name w:val="WW8Num41"/>
    <w:basedOn w:val="Bezlisty"/>
    <w:rsid w:val="00E64024"/>
    <w:pPr>
      <w:numPr>
        <w:numId w:val="33"/>
      </w:numPr>
    </w:pPr>
  </w:style>
  <w:style w:type="numbering" w:customStyle="1" w:styleId="WW8Num42">
    <w:name w:val="WW8Num42"/>
    <w:basedOn w:val="Bezlisty"/>
    <w:rsid w:val="00E64024"/>
    <w:pPr>
      <w:numPr>
        <w:numId w:val="34"/>
      </w:numPr>
    </w:pPr>
  </w:style>
  <w:style w:type="numbering" w:customStyle="1" w:styleId="WW8Num44">
    <w:name w:val="WW8Num44"/>
    <w:basedOn w:val="Bezlisty"/>
    <w:rsid w:val="00E64024"/>
    <w:pPr>
      <w:numPr>
        <w:numId w:val="35"/>
      </w:numPr>
    </w:pPr>
  </w:style>
  <w:style w:type="numbering" w:customStyle="1" w:styleId="WW8Num45">
    <w:name w:val="WW8Num45"/>
    <w:basedOn w:val="Bezlisty"/>
    <w:rsid w:val="00E64024"/>
    <w:pPr>
      <w:numPr>
        <w:numId w:val="36"/>
      </w:numPr>
    </w:pPr>
  </w:style>
  <w:style w:type="numbering" w:customStyle="1" w:styleId="WW8Num46">
    <w:name w:val="WW8Num46"/>
    <w:basedOn w:val="Bezlisty"/>
    <w:rsid w:val="00E64024"/>
    <w:pPr>
      <w:numPr>
        <w:numId w:val="37"/>
      </w:numPr>
    </w:pPr>
  </w:style>
  <w:style w:type="numbering" w:customStyle="1" w:styleId="WW8Num47">
    <w:name w:val="WW8Num47"/>
    <w:basedOn w:val="Bezlisty"/>
    <w:rsid w:val="00E64024"/>
    <w:pPr>
      <w:numPr>
        <w:numId w:val="86"/>
      </w:numPr>
    </w:pPr>
  </w:style>
  <w:style w:type="numbering" w:customStyle="1" w:styleId="WW8Num48">
    <w:name w:val="WW8Num48"/>
    <w:basedOn w:val="Bezlisty"/>
    <w:rsid w:val="00E64024"/>
    <w:pPr>
      <w:numPr>
        <w:numId w:val="39"/>
      </w:numPr>
    </w:pPr>
  </w:style>
  <w:style w:type="numbering" w:customStyle="1" w:styleId="WW8Num49">
    <w:name w:val="WW8Num49"/>
    <w:basedOn w:val="Bezlisty"/>
    <w:rsid w:val="00E64024"/>
    <w:pPr>
      <w:numPr>
        <w:numId w:val="40"/>
      </w:numPr>
    </w:pPr>
  </w:style>
  <w:style w:type="numbering" w:customStyle="1" w:styleId="WW8Num51">
    <w:name w:val="WW8Num51"/>
    <w:basedOn w:val="Bezlisty"/>
    <w:rsid w:val="00E64024"/>
    <w:pPr>
      <w:numPr>
        <w:numId w:val="41"/>
      </w:numPr>
    </w:pPr>
  </w:style>
  <w:style w:type="numbering" w:customStyle="1" w:styleId="WW8Num52">
    <w:name w:val="WW8Num52"/>
    <w:basedOn w:val="Bezlisty"/>
    <w:rsid w:val="00E64024"/>
    <w:pPr>
      <w:numPr>
        <w:numId w:val="42"/>
      </w:numPr>
    </w:pPr>
  </w:style>
  <w:style w:type="numbering" w:customStyle="1" w:styleId="WW8Num53">
    <w:name w:val="WW8Num53"/>
    <w:basedOn w:val="Bezlisty"/>
    <w:rsid w:val="00E64024"/>
    <w:pPr>
      <w:numPr>
        <w:numId w:val="43"/>
      </w:numPr>
    </w:pPr>
  </w:style>
  <w:style w:type="numbering" w:customStyle="1" w:styleId="WW8Num54">
    <w:name w:val="WW8Num54"/>
    <w:basedOn w:val="Bezlisty"/>
    <w:rsid w:val="00E64024"/>
    <w:pPr>
      <w:numPr>
        <w:numId w:val="44"/>
      </w:numPr>
    </w:pPr>
  </w:style>
  <w:style w:type="numbering" w:customStyle="1" w:styleId="WW8Num55">
    <w:name w:val="WW8Num55"/>
    <w:basedOn w:val="Bezlisty"/>
    <w:rsid w:val="00E64024"/>
    <w:pPr>
      <w:numPr>
        <w:numId w:val="45"/>
      </w:numPr>
    </w:pPr>
  </w:style>
  <w:style w:type="numbering" w:customStyle="1" w:styleId="WW8Num56">
    <w:name w:val="WW8Num56"/>
    <w:basedOn w:val="Bezlisty"/>
    <w:rsid w:val="00E64024"/>
    <w:pPr>
      <w:numPr>
        <w:numId w:val="46"/>
      </w:numPr>
    </w:pPr>
  </w:style>
  <w:style w:type="numbering" w:customStyle="1" w:styleId="WW8Num381">
    <w:name w:val="WW8Num381"/>
    <w:basedOn w:val="Bezlisty"/>
    <w:rsid w:val="00C6364E"/>
  </w:style>
  <w:style w:type="character" w:styleId="Hipercze">
    <w:name w:val="Hyperlink"/>
    <w:basedOn w:val="Domylnaczcionkaakapitu"/>
    <w:uiPriority w:val="99"/>
    <w:unhideWhenUsed/>
    <w:rsid w:val="005B774D"/>
    <w:rPr>
      <w:color w:val="0563C1" w:themeColor="hyperlink"/>
      <w:u w:val="single"/>
    </w:rPr>
  </w:style>
  <w:style w:type="paragraph" w:styleId="Tekstdymka">
    <w:name w:val="Balloon Text"/>
    <w:basedOn w:val="Normalny"/>
    <w:link w:val="TekstdymkaZnak"/>
    <w:uiPriority w:val="99"/>
    <w:semiHidden/>
    <w:unhideWhenUsed/>
    <w:rsid w:val="007752E5"/>
    <w:rPr>
      <w:rFonts w:ascii="Segoe UI" w:hAnsi="Segoe UI"/>
      <w:sz w:val="18"/>
      <w:szCs w:val="16"/>
    </w:rPr>
  </w:style>
  <w:style w:type="character" w:customStyle="1" w:styleId="TekstdymkaZnak">
    <w:name w:val="Tekst dymka Znak"/>
    <w:basedOn w:val="Domylnaczcionkaakapitu"/>
    <w:link w:val="Tekstdymka"/>
    <w:uiPriority w:val="99"/>
    <w:semiHidden/>
    <w:rsid w:val="007752E5"/>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9C03B7"/>
    <w:rPr>
      <w:sz w:val="16"/>
      <w:szCs w:val="16"/>
    </w:rPr>
  </w:style>
  <w:style w:type="paragraph" w:styleId="Tekstkomentarza">
    <w:name w:val="annotation text"/>
    <w:basedOn w:val="Normalny"/>
    <w:link w:val="TekstkomentarzaZnak"/>
    <w:uiPriority w:val="99"/>
    <w:semiHidden/>
    <w:unhideWhenUsed/>
    <w:rsid w:val="009C03B7"/>
    <w:rPr>
      <w:sz w:val="20"/>
      <w:szCs w:val="18"/>
    </w:rPr>
  </w:style>
  <w:style w:type="character" w:customStyle="1" w:styleId="TekstkomentarzaZnak">
    <w:name w:val="Tekst komentarza Znak"/>
    <w:basedOn w:val="Domylnaczcionkaakapitu"/>
    <w:link w:val="Tekstkomentarza"/>
    <w:uiPriority w:val="99"/>
    <w:semiHidden/>
    <w:rsid w:val="009C03B7"/>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C03B7"/>
    <w:rPr>
      <w:b/>
      <w:bCs/>
    </w:rPr>
  </w:style>
  <w:style w:type="character" w:customStyle="1" w:styleId="TematkomentarzaZnak">
    <w:name w:val="Temat komentarza Znak"/>
    <w:basedOn w:val="TekstkomentarzaZnak"/>
    <w:link w:val="Tematkomentarza"/>
    <w:uiPriority w:val="99"/>
    <w:semiHidden/>
    <w:rsid w:val="009C03B7"/>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prawidlowosci@ipaw.walbrzych.e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7400</Words>
  <Characters>44404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Zawadzka</dc:creator>
  <cp:keywords/>
  <dc:description/>
  <cp:lastModifiedBy>Agnieszka Zawadzka</cp:lastModifiedBy>
  <cp:revision>8</cp:revision>
  <cp:lastPrinted>2016-10-25T09:54:00Z</cp:lastPrinted>
  <dcterms:created xsi:type="dcterms:W3CDTF">2016-11-24T14:28:00Z</dcterms:created>
  <dcterms:modified xsi:type="dcterms:W3CDTF">2016-11-30T10:26:00Z</dcterms:modified>
</cp:coreProperties>
</file>