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5F" w:rsidRPr="00DD0DEA" w:rsidRDefault="00FA0197" w:rsidP="00DD0DEA">
      <w:pPr>
        <w:spacing w:after="0" w:line="276" w:lineRule="auto"/>
        <w:ind w:left="-1" w:right="0" w:firstLine="0"/>
        <w:jc w:val="right"/>
        <w:rPr>
          <w:sz w:val="22"/>
        </w:rPr>
      </w:pPr>
      <w:r w:rsidRPr="00DD0DEA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500" y="21324"/>
                <wp:lineTo x="2150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DEA" w:rsidRPr="00DD0DEA" w:rsidRDefault="00DD0DEA" w:rsidP="00DD0DEA">
      <w:pPr>
        <w:pStyle w:val="Nagwek1"/>
        <w:spacing w:line="276" w:lineRule="auto"/>
        <w:ind w:left="-5"/>
        <w:jc w:val="center"/>
        <w:rPr>
          <w:sz w:val="22"/>
        </w:rPr>
      </w:pPr>
    </w:p>
    <w:p w:rsidR="00DD0DEA" w:rsidRPr="00DD0DEA" w:rsidRDefault="00DD0DEA" w:rsidP="00DD0DEA">
      <w:pPr>
        <w:pStyle w:val="Nagwek1"/>
        <w:spacing w:line="276" w:lineRule="auto"/>
        <w:ind w:left="-5"/>
        <w:jc w:val="center"/>
        <w:rPr>
          <w:sz w:val="22"/>
        </w:rPr>
      </w:pPr>
    </w:p>
    <w:p w:rsidR="00DD0DEA" w:rsidRPr="00DD0DEA" w:rsidRDefault="00DD0DEA" w:rsidP="00DD0DEA">
      <w:pPr>
        <w:pStyle w:val="Nagwek1"/>
        <w:spacing w:line="276" w:lineRule="auto"/>
        <w:ind w:left="-5"/>
        <w:jc w:val="center"/>
        <w:rPr>
          <w:sz w:val="22"/>
        </w:rPr>
      </w:pPr>
    </w:p>
    <w:p w:rsidR="00DD0DEA" w:rsidRPr="00DD0DEA" w:rsidRDefault="00DD0DEA" w:rsidP="00DD0DEA">
      <w:pPr>
        <w:pStyle w:val="Nagwek1"/>
        <w:spacing w:line="276" w:lineRule="auto"/>
        <w:ind w:left="-5"/>
        <w:jc w:val="center"/>
        <w:rPr>
          <w:sz w:val="22"/>
        </w:rPr>
      </w:pPr>
    </w:p>
    <w:p w:rsidR="00DD0DEA" w:rsidRPr="00DD0DEA" w:rsidRDefault="00DD0DEA" w:rsidP="00DD0DEA">
      <w:pPr>
        <w:pStyle w:val="Nagwek1"/>
        <w:spacing w:line="276" w:lineRule="auto"/>
        <w:ind w:left="-5"/>
        <w:jc w:val="center"/>
        <w:rPr>
          <w:sz w:val="22"/>
        </w:rPr>
      </w:pPr>
    </w:p>
    <w:p w:rsidR="00C439CE" w:rsidRPr="00DD0DEA" w:rsidRDefault="00FA0197" w:rsidP="00DD0DEA">
      <w:pPr>
        <w:pStyle w:val="Nagwek1"/>
        <w:spacing w:line="276" w:lineRule="auto"/>
        <w:ind w:left="-5"/>
        <w:jc w:val="center"/>
        <w:rPr>
          <w:sz w:val="22"/>
        </w:rPr>
      </w:pPr>
      <w:r w:rsidRPr="00DD0DEA">
        <w:rPr>
          <w:sz w:val="22"/>
        </w:rPr>
        <w:t>Komunikat w sprawie zmiany termin</w:t>
      </w:r>
      <w:r w:rsidR="00C439CE" w:rsidRPr="00DD0DEA">
        <w:rPr>
          <w:sz w:val="22"/>
        </w:rPr>
        <w:t>u</w:t>
      </w:r>
      <w:r w:rsidRPr="00DD0DEA">
        <w:rPr>
          <w:sz w:val="22"/>
        </w:rPr>
        <w:t xml:space="preserve"> orientacyjnego rozstrzygnięcia nabor</w:t>
      </w:r>
      <w:r w:rsidR="00C439CE" w:rsidRPr="00DD0DEA">
        <w:rPr>
          <w:sz w:val="22"/>
        </w:rPr>
        <w:t>u</w:t>
      </w:r>
      <w:r w:rsidRPr="00DD0DEA">
        <w:rPr>
          <w:sz w:val="22"/>
        </w:rPr>
        <w:t xml:space="preserve"> ogłoszon</w:t>
      </w:r>
      <w:r w:rsidR="00C439CE" w:rsidRPr="00DD0DEA">
        <w:rPr>
          <w:sz w:val="22"/>
        </w:rPr>
        <w:t>ego</w:t>
      </w:r>
      <w:r w:rsidRPr="00DD0DEA">
        <w:rPr>
          <w:sz w:val="22"/>
        </w:rPr>
        <w:t xml:space="preserve"> w ramach </w:t>
      </w:r>
      <w:r w:rsidR="00794F67" w:rsidRPr="00DD0DEA">
        <w:rPr>
          <w:sz w:val="22"/>
        </w:rPr>
        <w:t xml:space="preserve">Zintegrowanych Inwestycji Terytorialnych Aglomeracji Wałbrzyskiej </w:t>
      </w:r>
      <w:r w:rsidRPr="00DD0DEA">
        <w:rPr>
          <w:sz w:val="22"/>
        </w:rPr>
        <w:t xml:space="preserve">Regionalnego Programu Operacyjnego Województwa Dolnośląskiego 2014-2020 </w:t>
      </w:r>
    </w:p>
    <w:p w:rsidR="003A385F" w:rsidRPr="00DD0DEA" w:rsidRDefault="00FA0197" w:rsidP="00DD0DEA">
      <w:pPr>
        <w:pStyle w:val="Nagwek1"/>
        <w:spacing w:line="276" w:lineRule="auto"/>
        <w:ind w:left="-5"/>
        <w:jc w:val="center"/>
        <w:rPr>
          <w:sz w:val="22"/>
        </w:rPr>
      </w:pPr>
      <w:r w:rsidRPr="00DD0DEA">
        <w:rPr>
          <w:sz w:val="22"/>
        </w:rPr>
        <w:t>(</w:t>
      </w:r>
      <w:r w:rsidR="00794F67" w:rsidRPr="00DD0DEA">
        <w:rPr>
          <w:rFonts w:asciiTheme="minorHAnsi" w:hAnsiTheme="minorHAnsi"/>
          <w:i/>
          <w:color w:val="000000" w:themeColor="text1"/>
          <w:sz w:val="22"/>
        </w:rPr>
        <w:t>RPDS.0</w:t>
      </w:r>
      <w:r w:rsidR="00DD0DEA" w:rsidRPr="00DD0DEA">
        <w:rPr>
          <w:rFonts w:asciiTheme="minorHAnsi" w:hAnsiTheme="minorHAnsi"/>
          <w:i/>
          <w:color w:val="000000" w:themeColor="text1"/>
          <w:sz w:val="22"/>
        </w:rPr>
        <w:t>6.01</w:t>
      </w:r>
      <w:r w:rsidR="00794F67" w:rsidRPr="00DD0DEA">
        <w:rPr>
          <w:rFonts w:asciiTheme="minorHAnsi" w:hAnsiTheme="minorHAnsi"/>
          <w:i/>
          <w:color w:val="000000" w:themeColor="text1"/>
          <w:sz w:val="22"/>
        </w:rPr>
        <w:t>.04-IP.03-02-</w:t>
      </w:r>
      <w:r w:rsidR="00DD0DEA" w:rsidRPr="00DD0DEA">
        <w:rPr>
          <w:rFonts w:asciiTheme="minorHAnsi" w:hAnsiTheme="minorHAnsi"/>
          <w:i/>
          <w:color w:val="000000" w:themeColor="text1"/>
          <w:sz w:val="22"/>
        </w:rPr>
        <w:t>172</w:t>
      </w:r>
      <w:r w:rsidR="00794F67" w:rsidRPr="00DD0DEA">
        <w:rPr>
          <w:rFonts w:asciiTheme="minorHAnsi" w:hAnsiTheme="minorHAnsi"/>
          <w:i/>
          <w:color w:val="000000" w:themeColor="text1"/>
          <w:sz w:val="22"/>
        </w:rPr>
        <w:t>/16</w:t>
      </w:r>
      <w:r w:rsidRPr="00DD0DEA">
        <w:rPr>
          <w:sz w:val="22"/>
        </w:rPr>
        <w:t>)</w:t>
      </w:r>
    </w:p>
    <w:p w:rsidR="003A385F" w:rsidRPr="00DD0DEA" w:rsidRDefault="00FA0197" w:rsidP="00DD0DEA">
      <w:pPr>
        <w:spacing w:after="0" w:line="276" w:lineRule="auto"/>
        <w:ind w:left="0" w:right="0" w:firstLine="0"/>
        <w:jc w:val="left"/>
        <w:rPr>
          <w:sz w:val="22"/>
        </w:rPr>
      </w:pPr>
      <w:r w:rsidRPr="00DD0DEA">
        <w:rPr>
          <w:b/>
          <w:sz w:val="22"/>
        </w:rPr>
        <w:t xml:space="preserve"> </w:t>
      </w:r>
    </w:p>
    <w:p w:rsidR="00DD0DEA" w:rsidRPr="00DD0DEA" w:rsidRDefault="00DD0DEA" w:rsidP="00DD0DEA">
      <w:pPr>
        <w:spacing w:line="276" w:lineRule="auto"/>
        <w:ind w:left="-5" w:right="42"/>
        <w:rPr>
          <w:rFonts w:asciiTheme="minorHAnsi" w:hAnsiTheme="minorHAnsi" w:cstheme="minorHAnsi"/>
          <w:sz w:val="22"/>
        </w:rPr>
      </w:pPr>
    </w:p>
    <w:p w:rsidR="003A385F" w:rsidRPr="00DD0DEA" w:rsidRDefault="00FA0197" w:rsidP="00DD0DEA">
      <w:pPr>
        <w:spacing w:line="276" w:lineRule="auto"/>
        <w:ind w:left="0" w:right="42" w:firstLine="0"/>
        <w:rPr>
          <w:rFonts w:asciiTheme="minorHAnsi" w:hAnsiTheme="minorHAnsi" w:cstheme="minorHAnsi"/>
          <w:sz w:val="22"/>
        </w:rPr>
      </w:pPr>
      <w:r w:rsidRPr="00DD0DEA">
        <w:rPr>
          <w:rFonts w:asciiTheme="minorHAnsi" w:hAnsiTheme="minorHAnsi" w:cstheme="minorHAnsi"/>
          <w:sz w:val="22"/>
        </w:rPr>
        <w:t>Orientacyjny termin rozstrzygnięcia konkursu jest wsk</w:t>
      </w:r>
      <w:r w:rsidR="00794F67" w:rsidRPr="00DD0DEA">
        <w:rPr>
          <w:rFonts w:asciiTheme="minorHAnsi" w:hAnsiTheme="minorHAnsi" w:cstheme="minorHAnsi"/>
          <w:sz w:val="22"/>
        </w:rPr>
        <w:t xml:space="preserve">azywany w Regulaminie Konkursu. Jest </w:t>
      </w:r>
      <w:r w:rsidRPr="00DD0DEA">
        <w:rPr>
          <w:rFonts w:asciiTheme="minorHAnsi" w:hAnsiTheme="minorHAnsi" w:cstheme="minorHAnsi"/>
          <w:sz w:val="22"/>
        </w:rPr>
        <w:t xml:space="preserve"> określany na moment ogłaszania naboru i uwzględnia w szc</w:t>
      </w:r>
      <w:r w:rsidR="0094044A" w:rsidRPr="00DD0DEA">
        <w:rPr>
          <w:rFonts w:asciiTheme="minorHAnsi" w:hAnsiTheme="minorHAnsi" w:cstheme="minorHAnsi"/>
          <w:sz w:val="22"/>
        </w:rPr>
        <w:t>zególności terminy wynikające z </w:t>
      </w:r>
      <w:r w:rsidRPr="00DD0DEA">
        <w:rPr>
          <w:rFonts w:asciiTheme="minorHAnsi" w:hAnsiTheme="minorHAnsi" w:cstheme="minorHAnsi"/>
          <w:sz w:val="22"/>
        </w:rPr>
        <w:t xml:space="preserve">Regulaminu Pracy Komisji Oceny Projektów. Zgodnie z treścią ww. Regulaminu wydłużenie terminu oceny projektów może nastąpić na każdym etapie oceny.  </w:t>
      </w:r>
    </w:p>
    <w:p w:rsidR="00794F67" w:rsidRPr="00DD0DEA" w:rsidRDefault="00794F67" w:rsidP="00DD0DEA">
      <w:pPr>
        <w:spacing w:line="276" w:lineRule="auto"/>
        <w:ind w:left="-5" w:right="42"/>
        <w:rPr>
          <w:rFonts w:asciiTheme="minorHAnsi" w:hAnsiTheme="minorHAnsi" w:cstheme="minorHAnsi"/>
          <w:sz w:val="22"/>
        </w:rPr>
      </w:pPr>
    </w:p>
    <w:p w:rsidR="00794F67" w:rsidRPr="00DD0DEA" w:rsidRDefault="00794F67" w:rsidP="00DD0DEA">
      <w:pPr>
        <w:spacing w:after="39" w:line="276" w:lineRule="auto"/>
        <w:ind w:left="0" w:right="42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DD0DEA">
        <w:rPr>
          <w:rFonts w:asciiTheme="minorHAnsi" w:hAnsiTheme="minorHAnsi" w:cstheme="minorHAnsi"/>
          <w:sz w:val="22"/>
        </w:rPr>
        <w:t>W trakcie oceny projekt</w:t>
      </w:r>
      <w:r w:rsidR="00C439CE" w:rsidRPr="00DD0DEA">
        <w:rPr>
          <w:rFonts w:asciiTheme="minorHAnsi" w:hAnsiTheme="minorHAnsi" w:cstheme="minorHAnsi"/>
          <w:sz w:val="22"/>
        </w:rPr>
        <w:t>u</w:t>
      </w:r>
      <w:r w:rsidRPr="00DD0DEA">
        <w:rPr>
          <w:rFonts w:asciiTheme="minorHAnsi" w:hAnsiTheme="minorHAnsi" w:cstheme="minorHAnsi"/>
          <w:sz w:val="22"/>
        </w:rPr>
        <w:t xml:space="preserve"> w nabor</w:t>
      </w:r>
      <w:r w:rsidR="00C439CE" w:rsidRPr="00DD0DEA">
        <w:rPr>
          <w:rFonts w:asciiTheme="minorHAnsi" w:hAnsiTheme="minorHAnsi" w:cstheme="minorHAnsi"/>
          <w:sz w:val="22"/>
        </w:rPr>
        <w:t>ze</w:t>
      </w:r>
      <w:r w:rsidRPr="00DD0DEA">
        <w:rPr>
          <w:rFonts w:asciiTheme="minorHAnsi" w:hAnsiTheme="minorHAnsi" w:cstheme="minorHAnsi"/>
          <w:sz w:val="22"/>
        </w:rPr>
        <w:t xml:space="preserve"> nr </w:t>
      </w:r>
      <w:r w:rsidRPr="00DD0DEA">
        <w:rPr>
          <w:rFonts w:asciiTheme="minorHAnsi" w:hAnsiTheme="minorHAnsi" w:cstheme="minorHAnsi"/>
          <w:color w:val="000000" w:themeColor="text1"/>
          <w:sz w:val="22"/>
        </w:rPr>
        <w:t>RPDS.0</w:t>
      </w:r>
      <w:r w:rsidR="00DD0DEA" w:rsidRPr="00DD0DEA">
        <w:rPr>
          <w:rFonts w:asciiTheme="minorHAnsi" w:hAnsiTheme="minorHAnsi" w:cstheme="minorHAnsi"/>
          <w:color w:val="000000" w:themeColor="text1"/>
          <w:sz w:val="22"/>
        </w:rPr>
        <w:t>6.01</w:t>
      </w:r>
      <w:r w:rsidRPr="00DD0DEA">
        <w:rPr>
          <w:rFonts w:asciiTheme="minorHAnsi" w:hAnsiTheme="minorHAnsi" w:cstheme="minorHAnsi"/>
          <w:color w:val="000000" w:themeColor="text1"/>
          <w:sz w:val="22"/>
        </w:rPr>
        <w:t>.04-IP.03-02-1</w:t>
      </w:r>
      <w:r w:rsidR="00DD0DEA" w:rsidRPr="00DD0DEA">
        <w:rPr>
          <w:rFonts w:asciiTheme="minorHAnsi" w:hAnsiTheme="minorHAnsi" w:cstheme="minorHAnsi"/>
          <w:color w:val="000000" w:themeColor="text1"/>
          <w:sz w:val="22"/>
        </w:rPr>
        <w:t>72</w:t>
      </w:r>
      <w:r w:rsidRPr="00DD0DEA">
        <w:rPr>
          <w:rFonts w:asciiTheme="minorHAnsi" w:hAnsiTheme="minorHAnsi" w:cstheme="minorHAnsi"/>
          <w:color w:val="000000" w:themeColor="text1"/>
          <w:sz w:val="22"/>
        </w:rPr>
        <w:t>/16</w:t>
      </w:r>
      <w:r w:rsidR="00C439CE" w:rsidRPr="00DD0DEA">
        <w:rPr>
          <w:rFonts w:asciiTheme="minorHAnsi" w:hAnsiTheme="minorHAnsi" w:cstheme="minorHAnsi"/>
          <w:color w:val="000000" w:themeColor="text1"/>
          <w:sz w:val="22"/>
        </w:rPr>
        <w:t xml:space="preserve"> n</w:t>
      </w:r>
      <w:r w:rsidRPr="00DD0DEA">
        <w:rPr>
          <w:rFonts w:asciiTheme="minorHAnsi" w:hAnsiTheme="minorHAnsi" w:cstheme="minorHAnsi"/>
          <w:sz w:val="22"/>
        </w:rPr>
        <w:t xml:space="preserve">ie jest możliwe </w:t>
      </w:r>
      <w:r w:rsidR="00D46E8E" w:rsidRPr="00DD0DEA">
        <w:rPr>
          <w:rFonts w:asciiTheme="minorHAnsi" w:hAnsiTheme="minorHAnsi" w:cstheme="minorHAnsi"/>
          <w:sz w:val="22"/>
        </w:rPr>
        <w:t>dotrzymanie określonego w R</w:t>
      </w:r>
      <w:r w:rsidRPr="00DD0DEA">
        <w:rPr>
          <w:rFonts w:asciiTheme="minorHAnsi" w:hAnsiTheme="minorHAnsi" w:cstheme="minorHAnsi"/>
          <w:sz w:val="22"/>
        </w:rPr>
        <w:t xml:space="preserve">egulaminie konkursu orientacyjnego terminu rozstrzygnięcia naboru, </w:t>
      </w:r>
      <w:r w:rsidR="00C439CE" w:rsidRPr="00DD0DEA">
        <w:rPr>
          <w:rFonts w:asciiTheme="minorHAnsi" w:hAnsiTheme="minorHAnsi" w:cstheme="minorHAnsi"/>
          <w:sz w:val="22"/>
        </w:rPr>
        <w:t xml:space="preserve">m.in. </w:t>
      </w:r>
      <w:r w:rsidRPr="00DD0DEA">
        <w:rPr>
          <w:rFonts w:asciiTheme="minorHAnsi" w:hAnsiTheme="minorHAnsi" w:cstheme="minorHAnsi"/>
          <w:sz w:val="22"/>
        </w:rPr>
        <w:t xml:space="preserve">z powodu: </w:t>
      </w:r>
    </w:p>
    <w:p w:rsidR="00DD0DEA" w:rsidRPr="00DD0DEA" w:rsidRDefault="00DD0DEA" w:rsidP="00DD0DEA">
      <w:pPr>
        <w:pStyle w:val="Akapitzlist"/>
        <w:numPr>
          <w:ilvl w:val="0"/>
          <w:numId w:val="6"/>
        </w:numPr>
        <w:spacing w:after="39" w:line="276" w:lineRule="auto"/>
        <w:ind w:right="42"/>
        <w:rPr>
          <w:rFonts w:asciiTheme="minorHAnsi" w:hAnsiTheme="minorHAnsi"/>
          <w:sz w:val="22"/>
          <w:szCs w:val="22"/>
        </w:rPr>
      </w:pPr>
      <w:r w:rsidRPr="00DD0DEA">
        <w:rPr>
          <w:rFonts w:asciiTheme="minorHAnsi" w:hAnsiTheme="minorHAnsi"/>
          <w:sz w:val="22"/>
          <w:szCs w:val="22"/>
        </w:rPr>
        <w:t>wydłużenia wskazanego w Regulaminie konkursu etapu oceny formalnej z uwagi na prowadzoną jednocześnie ocenę wniosków w czterech konkursach, gdzie liczba wniosków podlegających ocenie na różnych etapach wynosi około 250 wniosków. Tak duża kumulacja zakończonych naborów oraz liczba wniosków powoduje, iż cały proces oceny wniosków o dofinansowanie  wymaga wzmożonych prac pracowników oceniających projekty w dziale DKG;</w:t>
      </w:r>
    </w:p>
    <w:p w:rsidR="00DD0DEA" w:rsidRPr="00DD0DEA" w:rsidRDefault="00DD0DEA" w:rsidP="00DD0DEA">
      <w:pPr>
        <w:pStyle w:val="Akapitzlist"/>
        <w:numPr>
          <w:ilvl w:val="0"/>
          <w:numId w:val="6"/>
        </w:numPr>
        <w:spacing w:after="39" w:line="276" w:lineRule="auto"/>
        <w:ind w:right="42"/>
        <w:rPr>
          <w:rFonts w:asciiTheme="minorHAnsi" w:hAnsiTheme="minorHAnsi"/>
          <w:sz w:val="22"/>
          <w:szCs w:val="22"/>
        </w:rPr>
      </w:pPr>
      <w:r w:rsidRPr="00DD0DEA">
        <w:rPr>
          <w:rFonts w:asciiTheme="minorHAnsi" w:hAnsiTheme="minorHAnsi"/>
          <w:sz w:val="22"/>
          <w:szCs w:val="22"/>
        </w:rPr>
        <w:t>wydłużenia wskazanego w Regulaminie konkursu etapu oceny formalnej wniosków o dofinansowanie ze względu na zawieszenia biegu wskazanego terminu na skutek wprowadzania przez wnioskodawców wymaganych  popraw  i/lub  uzupełnień do  wniosku (w  tym  usunięcie  braków formalnych i/lub oczywistych omyłek w trybie wskazanym w art. 43. ustawy z dnia 11 lipca 2014 r. o zasadach realizacji programów w zakresie polityki spójności finansowanych w perspektywie finansowej 2014–2020);</w:t>
      </w:r>
    </w:p>
    <w:p w:rsidR="00DD0DEA" w:rsidRPr="00DD0DEA" w:rsidRDefault="00DD0DEA" w:rsidP="00DD0DEA">
      <w:pPr>
        <w:pStyle w:val="Akapitzlist"/>
        <w:numPr>
          <w:ilvl w:val="0"/>
          <w:numId w:val="6"/>
        </w:numPr>
        <w:spacing w:after="39" w:line="276" w:lineRule="auto"/>
        <w:ind w:right="42"/>
        <w:rPr>
          <w:rFonts w:asciiTheme="minorHAnsi" w:hAnsiTheme="minorHAnsi"/>
          <w:sz w:val="22"/>
          <w:szCs w:val="22"/>
        </w:rPr>
      </w:pPr>
      <w:r w:rsidRPr="00DD0DEA">
        <w:rPr>
          <w:rFonts w:asciiTheme="minorHAnsi" w:hAnsiTheme="minorHAnsi"/>
          <w:sz w:val="22"/>
          <w:szCs w:val="22"/>
        </w:rPr>
        <w:t>wystąpienia ekspertów oceniających projekty o uzyskanie dodatkowych wyjaśnień ze strony Wnioskodawcy;</w:t>
      </w:r>
    </w:p>
    <w:p w:rsidR="00DD0DEA" w:rsidRPr="00DD0DEA" w:rsidRDefault="00DD0DEA" w:rsidP="00DD0DEA">
      <w:pPr>
        <w:pStyle w:val="Akapitzlist"/>
        <w:numPr>
          <w:ilvl w:val="0"/>
          <w:numId w:val="6"/>
        </w:numPr>
        <w:spacing w:after="39" w:line="276" w:lineRule="auto"/>
        <w:ind w:right="42"/>
        <w:rPr>
          <w:rFonts w:asciiTheme="minorHAnsi" w:hAnsiTheme="minorHAnsi"/>
          <w:sz w:val="22"/>
          <w:szCs w:val="22"/>
        </w:rPr>
      </w:pPr>
      <w:r w:rsidRPr="00DD0DEA">
        <w:rPr>
          <w:rFonts w:asciiTheme="minorHAnsi" w:hAnsiTheme="minorHAnsi"/>
          <w:sz w:val="22"/>
          <w:szCs w:val="22"/>
        </w:rPr>
        <w:t>możliwości efektywnego zaangażowania w prace KOP ograniczonej liczby osób, które były dodatkowo angażowane w prace innych KOP;</w:t>
      </w:r>
    </w:p>
    <w:p w:rsidR="00DD0DEA" w:rsidRPr="00DD0DEA" w:rsidRDefault="00DD0DEA" w:rsidP="00DD0DEA">
      <w:pPr>
        <w:pStyle w:val="Akapitzlist"/>
        <w:numPr>
          <w:ilvl w:val="0"/>
          <w:numId w:val="6"/>
        </w:numPr>
        <w:spacing w:after="39" w:line="276" w:lineRule="auto"/>
        <w:ind w:right="42"/>
        <w:rPr>
          <w:rFonts w:asciiTheme="minorHAnsi" w:hAnsiTheme="minorHAnsi"/>
          <w:sz w:val="22"/>
          <w:szCs w:val="22"/>
        </w:rPr>
      </w:pPr>
      <w:r w:rsidRPr="00DD0DEA">
        <w:rPr>
          <w:rFonts w:asciiTheme="minorHAnsi" w:hAnsiTheme="minorHAnsi"/>
          <w:sz w:val="22"/>
          <w:szCs w:val="22"/>
        </w:rPr>
        <w:t xml:space="preserve">ograniczona liczba ekspertów zewnętrznych, którzy angażowani są do oceny wniosków równolegle w wielu KOP. </w:t>
      </w:r>
    </w:p>
    <w:p w:rsidR="006C6EB4" w:rsidRPr="00DD0DEA" w:rsidRDefault="006C6EB4" w:rsidP="00DD0DEA">
      <w:pPr>
        <w:spacing w:after="120" w:line="276" w:lineRule="auto"/>
        <w:ind w:left="0" w:right="40"/>
        <w:rPr>
          <w:rFonts w:asciiTheme="minorHAnsi" w:hAnsiTheme="minorHAnsi" w:cstheme="minorHAnsi"/>
          <w:sz w:val="22"/>
        </w:rPr>
      </w:pPr>
    </w:p>
    <w:p w:rsidR="00DD0DEA" w:rsidRPr="00DD0DEA" w:rsidRDefault="00FA0197" w:rsidP="00DD0DEA">
      <w:pPr>
        <w:spacing w:line="276" w:lineRule="auto"/>
        <w:ind w:left="-5" w:right="42"/>
        <w:rPr>
          <w:rFonts w:asciiTheme="minorHAnsi" w:hAnsiTheme="minorHAnsi" w:cstheme="minorHAnsi"/>
          <w:b/>
          <w:color w:val="000000" w:themeColor="text1"/>
          <w:sz w:val="22"/>
        </w:rPr>
      </w:pPr>
      <w:r w:rsidRPr="00DD0DEA">
        <w:rPr>
          <w:rFonts w:asciiTheme="minorHAnsi" w:hAnsiTheme="minorHAnsi" w:cstheme="minorHAnsi"/>
          <w:sz w:val="22"/>
        </w:rPr>
        <w:t xml:space="preserve">W związku z powyższym decyzją </w:t>
      </w:r>
      <w:r w:rsidR="00794F67" w:rsidRPr="00DD0DEA">
        <w:rPr>
          <w:rFonts w:asciiTheme="minorHAnsi" w:hAnsiTheme="minorHAnsi" w:cstheme="minorHAnsi"/>
          <w:sz w:val="22"/>
        </w:rPr>
        <w:t>Prezydenta Miasta Wałbrzycha</w:t>
      </w:r>
      <w:r w:rsidRPr="00DD0DEA">
        <w:rPr>
          <w:rFonts w:asciiTheme="minorHAnsi" w:hAnsiTheme="minorHAnsi" w:cstheme="minorHAnsi"/>
          <w:sz w:val="22"/>
        </w:rPr>
        <w:t xml:space="preserve"> zmieniony został termin orient</w:t>
      </w:r>
      <w:r w:rsidR="006C6EB4" w:rsidRPr="00DD0DEA">
        <w:rPr>
          <w:rFonts w:asciiTheme="minorHAnsi" w:hAnsiTheme="minorHAnsi" w:cstheme="minorHAnsi"/>
          <w:sz w:val="22"/>
        </w:rPr>
        <w:t xml:space="preserve">acyjnego rozstrzygnięcia </w:t>
      </w:r>
      <w:r w:rsidR="006C6EB4" w:rsidRPr="00DD0DEA">
        <w:rPr>
          <w:rFonts w:asciiTheme="minorHAnsi" w:hAnsiTheme="minorHAnsi" w:cstheme="minorHAnsi"/>
          <w:b/>
          <w:sz w:val="22"/>
        </w:rPr>
        <w:t xml:space="preserve">naboru nr </w:t>
      </w:r>
      <w:r w:rsidR="00DD0DEA" w:rsidRPr="00DD0DEA">
        <w:rPr>
          <w:rFonts w:asciiTheme="minorHAnsi" w:hAnsiTheme="minorHAnsi" w:cstheme="minorHAnsi"/>
          <w:b/>
          <w:color w:val="000000" w:themeColor="text1"/>
          <w:sz w:val="22"/>
        </w:rPr>
        <w:t xml:space="preserve">RPDS.06.01.04-IP.03-02-172/16 dla </w:t>
      </w:r>
      <w:r w:rsidR="00DD0DEA" w:rsidRPr="00DD0DEA">
        <w:rPr>
          <w:rFonts w:asciiTheme="minorHAnsi" w:hAnsiTheme="minorHAnsi" w:cstheme="minorHAnsi"/>
          <w:b/>
          <w:bCs/>
          <w:color w:val="000000" w:themeColor="text1"/>
          <w:sz w:val="22"/>
        </w:rPr>
        <w:t>Poddziałania 6.1.4 Inwestycje w infrastrukturę społeczną – ZIT AW</w:t>
      </w:r>
      <w:r w:rsidR="00DD0DEA" w:rsidRPr="00DD0DEA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DD0DEA" w:rsidRPr="00DD0DEA">
        <w:rPr>
          <w:rFonts w:asciiTheme="minorHAnsi" w:hAnsiTheme="minorHAnsi" w:cstheme="minorHAnsi"/>
          <w:b/>
          <w:bCs/>
          <w:color w:val="000000" w:themeColor="text1"/>
          <w:sz w:val="22"/>
        </w:rPr>
        <w:t>(SCHEMAT D Remont, przebudowa i wyposażenie infrastruktury zdegradowanych budynków w celu ich adaptacji na mieszkania o charakterze wspomaganym: chronione, treningowe i wspierane skierowane w szczególności dla osób opuszczających pieczę zastępczą, zakłady poprawcze lub młodzieżowe ośrodki wychowawcze;</w:t>
      </w:r>
    </w:p>
    <w:p w:rsidR="00DD0DEA" w:rsidRPr="00DD0DEA" w:rsidRDefault="00DD0DEA" w:rsidP="00DD0DEA">
      <w:pPr>
        <w:spacing w:line="276" w:lineRule="auto"/>
        <w:ind w:left="-5" w:right="42"/>
        <w:rPr>
          <w:rFonts w:asciiTheme="minorHAnsi" w:hAnsiTheme="minorHAnsi" w:cstheme="minorHAnsi"/>
          <w:b/>
          <w:color w:val="000000" w:themeColor="text1"/>
          <w:sz w:val="22"/>
        </w:rPr>
      </w:pPr>
      <w:r w:rsidRPr="00DD0DEA">
        <w:rPr>
          <w:rFonts w:asciiTheme="minorHAnsi" w:hAnsiTheme="minorHAnsi" w:cstheme="minorHAnsi"/>
          <w:b/>
          <w:bCs/>
          <w:color w:val="000000" w:themeColor="text1"/>
          <w:sz w:val="22"/>
        </w:rPr>
        <w:t>SCHEMAT E: Remont, przebudowa i wyposażenie infrastruktury zdegradowanych budynków w celu ich adaptacji na mieszkania socjalne)</w:t>
      </w:r>
    </w:p>
    <w:p w:rsidR="003A385F" w:rsidRPr="00DD0DEA" w:rsidRDefault="003A385F" w:rsidP="00DD0DEA">
      <w:pPr>
        <w:spacing w:line="276" w:lineRule="auto"/>
        <w:ind w:left="-5" w:right="42"/>
        <w:rPr>
          <w:rFonts w:asciiTheme="minorHAnsi" w:hAnsiTheme="minorHAnsi" w:cstheme="minorHAnsi"/>
          <w:color w:val="000000" w:themeColor="text1"/>
          <w:sz w:val="22"/>
        </w:rPr>
      </w:pPr>
    </w:p>
    <w:p w:rsidR="003A385F" w:rsidRPr="00DD0DEA" w:rsidRDefault="00FA0197" w:rsidP="00DD0DEA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D0DEA">
        <w:rPr>
          <w:rFonts w:asciiTheme="minorHAnsi" w:hAnsiTheme="minorHAnsi" w:cstheme="minorHAnsi"/>
          <w:b/>
          <w:sz w:val="22"/>
        </w:rPr>
        <w:t xml:space="preserve"> </w:t>
      </w:r>
    </w:p>
    <w:p w:rsidR="003A385F" w:rsidRPr="00DD0DEA" w:rsidRDefault="00FA0197" w:rsidP="00DD0DEA">
      <w:pPr>
        <w:pStyle w:val="Nagwek1"/>
        <w:spacing w:line="276" w:lineRule="auto"/>
        <w:ind w:left="-5"/>
        <w:rPr>
          <w:rFonts w:asciiTheme="minorHAnsi" w:hAnsiTheme="minorHAnsi" w:cstheme="minorHAnsi"/>
          <w:b w:val="0"/>
          <w:sz w:val="22"/>
        </w:rPr>
      </w:pPr>
      <w:r w:rsidRPr="00DD0DEA">
        <w:rPr>
          <w:rFonts w:asciiTheme="minorHAnsi" w:hAnsiTheme="minorHAnsi" w:cstheme="minorHAnsi"/>
          <w:b w:val="0"/>
          <w:sz w:val="22"/>
        </w:rPr>
        <w:t>Orientacyjny termin rozstrzygnięcia naboru wskazany w</w:t>
      </w:r>
      <w:r w:rsidR="003009C0" w:rsidRPr="00DD0DEA">
        <w:rPr>
          <w:rFonts w:asciiTheme="minorHAnsi" w:hAnsiTheme="minorHAnsi" w:cstheme="minorHAnsi"/>
          <w:b w:val="0"/>
          <w:sz w:val="22"/>
        </w:rPr>
        <w:t xml:space="preserve"> Regulaminie konkursu: </w:t>
      </w:r>
      <w:r w:rsidR="00DD0DEA" w:rsidRPr="00DD0DEA">
        <w:rPr>
          <w:rFonts w:asciiTheme="minorHAnsi" w:hAnsiTheme="minorHAnsi" w:cstheme="minorHAnsi"/>
          <w:b w:val="0"/>
          <w:sz w:val="22"/>
        </w:rPr>
        <w:t>czerwiec</w:t>
      </w:r>
      <w:r w:rsidRPr="00DD0DEA">
        <w:rPr>
          <w:rFonts w:asciiTheme="minorHAnsi" w:hAnsiTheme="minorHAnsi" w:cstheme="minorHAnsi"/>
          <w:b w:val="0"/>
          <w:sz w:val="22"/>
        </w:rPr>
        <w:t xml:space="preserve"> 2017 r. </w:t>
      </w:r>
    </w:p>
    <w:p w:rsidR="003A385F" w:rsidRPr="00DD0DEA" w:rsidRDefault="0094044A" w:rsidP="00DD0DEA">
      <w:pPr>
        <w:spacing w:line="276" w:lineRule="auto"/>
        <w:ind w:left="-5" w:right="42"/>
        <w:rPr>
          <w:rFonts w:asciiTheme="minorHAnsi" w:hAnsiTheme="minorHAnsi" w:cstheme="minorHAnsi"/>
          <w:sz w:val="22"/>
        </w:rPr>
      </w:pPr>
      <w:r w:rsidRPr="00DD0DEA">
        <w:rPr>
          <w:rFonts w:asciiTheme="minorHAnsi" w:hAnsiTheme="minorHAnsi" w:cstheme="minorHAnsi"/>
          <w:sz w:val="22"/>
        </w:rPr>
        <w:t>Zmieniony</w:t>
      </w:r>
      <w:r w:rsidR="003009C0" w:rsidRPr="00DD0DEA">
        <w:rPr>
          <w:rFonts w:asciiTheme="minorHAnsi" w:hAnsiTheme="minorHAnsi" w:cstheme="minorHAnsi"/>
          <w:sz w:val="22"/>
        </w:rPr>
        <w:t xml:space="preserve"> </w:t>
      </w:r>
      <w:r w:rsidRPr="00DD0DEA">
        <w:rPr>
          <w:rFonts w:asciiTheme="minorHAnsi" w:hAnsiTheme="minorHAnsi" w:cstheme="minorHAnsi"/>
          <w:sz w:val="22"/>
        </w:rPr>
        <w:t>termin rozstrzygnięcia naboru</w:t>
      </w:r>
      <w:r w:rsidR="003009C0" w:rsidRPr="00DD0DEA">
        <w:rPr>
          <w:rFonts w:asciiTheme="minorHAnsi" w:hAnsiTheme="minorHAnsi" w:cstheme="minorHAnsi"/>
          <w:sz w:val="22"/>
        </w:rPr>
        <w:t>: lipiec</w:t>
      </w:r>
      <w:r w:rsidR="006171F8" w:rsidRPr="00DD0DEA">
        <w:rPr>
          <w:rFonts w:asciiTheme="minorHAnsi" w:hAnsiTheme="minorHAnsi" w:cstheme="minorHAnsi"/>
          <w:sz w:val="22"/>
        </w:rPr>
        <w:t xml:space="preserve"> 2017 r.</w:t>
      </w:r>
    </w:p>
    <w:sectPr w:rsidR="003A385F" w:rsidRPr="00DD0DEA" w:rsidSect="0094044A">
      <w:pgSz w:w="11906" w:h="16838"/>
      <w:pgMar w:top="284" w:right="1080" w:bottom="426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292"/>
    <w:multiLevelType w:val="hybridMultilevel"/>
    <w:tmpl w:val="8260020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BE25E10"/>
    <w:multiLevelType w:val="hybridMultilevel"/>
    <w:tmpl w:val="9728810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E6D7CB1"/>
    <w:multiLevelType w:val="hybridMultilevel"/>
    <w:tmpl w:val="AADC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7FA"/>
    <w:multiLevelType w:val="hybridMultilevel"/>
    <w:tmpl w:val="98B6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2D62"/>
    <w:multiLevelType w:val="hybridMultilevel"/>
    <w:tmpl w:val="82A69EC8"/>
    <w:lvl w:ilvl="0" w:tplc="EFFE6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55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E9F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F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3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669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6D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E61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B6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2C24E9"/>
    <w:multiLevelType w:val="hybridMultilevel"/>
    <w:tmpl w:val="8546762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F"/>
    <w:rsid w:val="003009C0"/>
    <w:rsid w:val="003A385F"/>
    <w:rsid w:val="006171F8"/>
    <w:rsid w:val="006C6EB4"/>
    <w:rsid w:val="00783CD7"/>
    <w:rsid w:val="00794F67"/>
    <w:rsid w:val="00894AFF"/>
    <w:rsid w:val="0094044A"/>
    <w:rsid w:val="00994C30"/>
    <w:rsid w:val="00C439CE"/>
    <w:rsid w:val="00C76765"/>
    <w:rsid w:val="00D46E8E"/>
    <w:rsid w:val="00DD0DEA"/>
    <w:rsid w:val="00F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2662-3D6F-4F86-8AC9-F7007C1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right="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94F67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DD0DE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Hetnar-Mikołajczyk</dc:creator>
  <cp:keywords/>
  <cp:lastModifiedBy>Joanna Borek-Osmolak</cp:lastModifiedBy>
  <cp:revision>2</cp:revision>
  <dcterms:created xsi:type="dcterms:W3CDTF">2017-06-20T10:09:00Z</dcterms:created>
  <dcterms:modified xsi:type="dcterms:W3CDTF">2017-06-20T10:09:00Z</dcterms:modified>
</cp:coreProperties>
</file>