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04" w:rsidRDefault="00DF3404"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C60CC0">
        <w:rPr>
          <w:b/>
          <w:sz w:val="24"/>
          <w:szCs w:val="24"/>
        </w:rPr>
        <w:t xml:space="preserve"> </w:t>
      </w:r>
      <w:r w:rsidR="00F1060C">
        <w:rPr>
          <w:b/>
          <w:sz w:val="24"/>
          <w:szCs w:val="24"/>
        </w:rPr>
        <w:t>działania 4.4</w:t>
      </w:r>
      <w:r w:rsidR="00A7661E">
        <w:rPr>
          <w:b/>
          <w:sz w:val="24"/>
          <w:szCs w:val="24"/>
        </w:rPr>
        <w:t>.</w:t>
      </w:r>
      <w:r w:rsidR="00E6078B">
        <w:rPr>
          <w:b/>
          <w:sz w:val="24"/>
          <w:szCs w:val="24"/>
        </w:rPr>
        <w:t>4</w:t>
      </w:r>
      <w:bookmarkStart w:id="0" w:name="_GoBack"/>
      <w:bookmarkEnd w:id="0"/>
      <w:r w:rsidR="00F1060C">
        <w:rPr>
          <w:b/>
          <w:sz w:val="24"/>
          <w:szCs w:val="24"/>
        </w:rPr>
        <w:t xml:space="preserve"> E i F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</w:r>
      <w:r w:rsidRPr="00CA36A5">
        <w:rPr>
          <w:sz w:val="18"/>
        </w:rPr>
        <w:t xml:space="preserve">    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6A1DBD" w:rsidRDefault="00ED4E95" w:rsidP="00ED4E95">
      <w:pPr>
        <w:rPr>
          <w:b/>
          <w:sz w:val="24"/>
          <w:szCs w:val="24"/>
          <w:u w:val="single"/>
        </w:rPr>
      </w:pPr>
      <w:r w:rsidRPr="006A1DBD">
        <w:rPr>
          <w:b/>
          <w:sz w:val="24"/>
          <w:szCs w:val="24"/>
          <w:u w:val="single"/>
        </w:rPr>
        <w:t>Oświadczam, iż:</w:t>
      </w:r>
    </w:p>
    <w:p w:rsidR="006A1DBD" w:rsidRPr="006A1DBD" w:rsidRDefault="006A1DBD" w:rsidP="006A1DBD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Calibri"/>
          <w:sz w:val="24"/>
          <w:szCs w:val="24"/>
        </w:rPr>
        <w:t>Przedsięwzięcie realizowane w ramach projektu służy zmniejszaniu presji na obszary cenne przyrodniczo – dotyczy typu 4.4.E</w:t>
      </w: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670863051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2291172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rPr>
            <w:rFonts w:eastAsia="MS Gothic"/>
            <w:sz w:val="24"/>
            <w:szCs w:val="24"/>
          </w:rPr>
          <w:id w:val="1630662067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pStyle w:val="Tekstkomentarza"/>
        <w:numPr>
          <w:ilvl w:val="0"/>
          <w:numId w:val="10"/>
        </w:numPr>
        <w:spacing w:before="120"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A1DBD">
        <w:rPr>
          <w:rFonts w:asciiTheme="minorHAnsi" w:hAnsiTheme="minorHAnsi" w:cs="Tahoma"/>
          <w:sz w:val="24"/>
          <w:szCs w:val="24"/>
          <w:lang w:val="pl-PL"/>
        </w:rPr>
        <w:t>Przedsięwzięcie jest zgodne z właściwymi dla danych obszarów dokumentami planistycznymi (np. planami ochrony, planami zadań ochronnych, zadaniami ochronnymi) -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</w:t>
      </w:r>
      <w:r w:rsidRPr="006A1DBD">
        <w:rPr>
          <w:rFonts w:asciiTheme="minorHAnsi" w:hAnsiTheme="minorHAnsi" w:cs="Arial"/>
          <w:sz w:val="24"/>
          <w:szCs w:val="24"/>
        </w:rPr>
        <w:t>dot. wyłącznie</w:t>
      </w:r>
      <w:r w:rsidRPr="006A1DBD">
        <w:rPr>
          <w:rFonts w:asciiTheme="minorHAnsi" w:hAnsiTheme="minorHAnsi" w:cs="Tahoma"/>
          <w:sz w:val="24"/>
          <w:szCs w:val="24"/>
        </w:rPr>
        <w:t xml:space="preserve"> przedsięwzięć realizowanych na obszarze, dla którego sporządzono dokumenty planistyczne.</w:t>
      </w:r>
    </w:p>
    <w:p w:rsid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lastRenderedPageBreak/>
        <w:t xml:space="preserve">TAK </w:t>
      </w:r>
      <w:sdt>
        <w:sdtPr>
          <w:id w:val="695895168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1876346433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id w:val="169229805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Pr="006A1DBD" w:rsidRDefault="006A1DBD" w:rsidP="006A1DBD">
      <w:pPr>
        <w:pStyle w:val="Tekstkomentarza"/>
        <w:spacing w:before="120" w:after="120"/>
        <w:ind w:left="284"/>
        <w:jc w:val="both"/>
        <w:rPr>
          <w:rFonts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64EE" w:rsidRDefault="002B64EE" w:rsidP="006A1DBD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2B64EE" w:rsidRDefault="002B64EE" w:rsidP="002B64EE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W ramach projektu przewidziane są następujące elementy edukacji ekologicznej:</w:t>
      </w:r>
    </w:p>
    <w:p w:rsidR="002B64EE" w:rsidRPr="002B64EE" w:rsidRDefault="002B64EE" w:rsidP="002B64EE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konferencje,  konkursy, szkolenia, prelekcje, wycieczki edukacyjne, itp.;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72627191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-16223996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Pr="006A1DBD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materiały w wersji elektronicznej (np. strona internetowa, w tym materiały do pobrania oraz publikacje on-line itd.), wydawnictwa (foldery, ulotki, broszury, mapki, plakaty itd.).</w:t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-691761242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628211210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Default="002B64EE" w:rsidP="002B64EE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Jeśli TAK – opisać które elementy: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B64EE" w:rsidRP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B64EE">
        <w:rPr>
          <w:rFonts w:ascii="Calibri" w:eastAsia="Calibri" w:hAnsi="Calibri" w:cs="Calibri"/>
          <w:sz w:val="24"/>
          <w:szCs w:val="24"/>
        </w:rPr>
        <w:t xml:space="preserve">Projekt dotyczy: </w:t>
      </w:r>
    </w:p>
    <w:p w:rsidR="002B64EE" w:rsidRDefault="002B64EE" w:rsidP="002B64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>co najmniej 2 dzia</w:t>
      </w:r>
      <w:r>
        <w:rPr>
          <w:rFonts w:cs="Arial"/>
          <w:sz w:val="24"/>
          <w:szCs w:val="24"/>
        </w:rPr>
        <w:t xml:space="preserve">łań z zakresu ochrony przyrody </w:t>
      </w:r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67684423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1346210905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tab/>
      </w:r>
    </w:p>
    <w:p w:rsidR="002B64EE" w:rsidRPr="002B4358" w:rsidRDefault="002B64EE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cs="Arial"/>
          <w:sz w:val="24"/>
          <w:szCs w:val="24"/>
        </w:rPr>
        <w:t xml:space="preserve">jednego typu działania z zakresu ochrony przyrody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id w:val="1596286914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id w:val="-66031203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Default="002B4358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jakich: ……………………………………………………………………………………………………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64EE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64EE" w:rsidRDefault="002B64EE" w:rsidP="002B64E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Projekt: </w:t>
      </w: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wykorzystuje dostępne, nowoczesne technologie przekazu informacji ze szczególnym uwzględnieniem potrzeb osób niepełnosprawnych (poprawiające dostęp do obiektów, zasobów przyrodniczych)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06312497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1504158953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>wykorzystuje dostępne, nowoczesne, technologie przekazu informacji</w:t>
      </w:r>
    </w:p>
    <w:p w:rsid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Jeśli </w:t>
      </w:r>
      <w:r>
        <w:rPr>
          <w:rFonts w:eastAsia="Times New Roman" w:cs="Arial"/>
          <w:sz w:val="24"/>
          <w:szCs w:val="24"/>
        </w:rPr>
        <w:t xml:space="preserve">w pierwszym punkcie </w:t>
      </w:r>
      <w:r w:rsidRPr="002B4358">
        <w:rPr>
          <w:rFonts w:eastAsia="Times New Roman" w:cs="Arial"/>
          <w:sz w:val="24"/>
          <w:szCs w:val="24"/>
        </w:rPr>
        <w:t>zaznaczono TAK i uzasadniono – w tym proszę zaznaczyć NIE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6081580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471105272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646F2" w:rsidRPr="003646F2" w:rsidRDefault="003646F2" w:rsidP="003646F2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Projekt dotyczy ochrony: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gatunku objętego ochroną gatunkową ścisłą/siedliska o</w:t>
      </w:r>
      <w:r>
        <w:rPr>
          <w:rFonts w:cs="Arial"/>
          <w:sz w:val="24"/>
          <w:szCs w:val="24"/>
        </w:rPr>
        <w:t xml:space="preserve"> znaczeniu priorytetowym</w:t>
      </w:r>
      <w:r w:rsidRPr="003646F2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18998574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698744275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objętego ochroną gatunkową częściową/siedliska o znaczeniu innym niż priorytetowe –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7317918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7347425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wymienionego w </w:t>
      </w:r>
      <w:r w:rsidRPr="003646F2">
        <w:rPr>
          <w:rFonts w:eastAsia="Calibri" w:cs="Calibri"/>
          <w:sz w:val="24"/>
          <w:szCs w:val="24"/>
        </w:rPr>
        <w:t xml:space="preserve">polskiej czerwonej księdze roślin lub  zwierząt </w:t>
      </w:r>
      <w:r w:rsidRPr="003646F2">
        <w:rPr>
          <w:rFonts w:cs="Arial"/>
          <w:sz w:val="24"/>
          <w:szCs w:val="24"/>
        </w:rPr>
        <w:t xml:space="preserve">– </w:t>
      </w:r>
    </w:p>
    <w:p w:rsidR="003646F2" w:rsidRPr="003646F2" w:rsidRDefault="003646F2" w:rsidP="003646F2">
      <w:pPr>
        <w:spacing w:before="120" w:after="120" w:line="240" w:lineRule="auto"/>
        <w:ind w:left="1080" w:firstLine="338"/>
        <w:jc w:val="both"/>
        <w:rPr>
          <w:rFonts w:eastAsia="Times New Roman" w:cs="Arial"/>
          <w:sz w:val="24"/>
          <w:szCs w:val="24"/>
        </w:rPr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22603657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99598973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2B4358" w:rsidRDefault="00090F63" w:rsidP="00090F63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090F63" w:rsidRPr="003646F2" w:rsidRDefault="00090F63" w:rsidP="00090F63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090F63" w:rsidRDefault="003646F2" w:rsidP="003646F2">
      <w:pPr>
        <w:jc w:val="both"/>
        <w:rPr>
          <w:rFonts w:cs="Arial"/>
          <w:sz w:val="24"/>
          <w:szCs w:val="24"/>
        </w:rPr>
      </w:pPr>
    </w:p>
    <w:p w:rsidR="00090F63" w:rsidRPr="00651C6E" w:rsidRDefault="00090F63" w:rsidP="00090F6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Projekt dotyczy następujących form ochrony przyrody </w:t>
      </w:r>
      <w:r w:rsidR="00651C6E">
        <w:rPr>
          <w:rFonts w:cs="Arial"/>
          <w:sz w:val="24"/>
          <w:szCs w:val="24"/>
        </w:rPr>
        <w:t>(f</w:t>
      </w:r>
      <w:r w:rsidRPr="00651C6E">
        <w:rPr>
          <w:rFonts w:eastAsia="Calibri" w:cs="Calibri"/>
          <w:sz w:val="24"/>
          <w:szCs w:val="24"/>
        </w:rPr>
        <w:t xml:space="preserve">ormy ochrony przyrody </w:t>
      </w:r>
      <w:r w:rsidR="00651C6E" w:rsidRPr="00651C6E">
        <w:rPr>
          <w:rFonts w:eastAsia="Calibri" w:cs="Calibri"/>
          <w:sz w:val="24"/>
          <w:szCs w:val="24"/>
        </w:rPr>
        <w:br/>
      </w:r>
      <w:r w:rsidRPr="00651C6E">
        <w:rPr>
          <w:rFonts w:eastAsia="Calibri" w:cs="Calibri"/>
          <w:sz w:val="24"/>
          <w:szCs w:val="24"/>
        </w:rPr>
        <w:t>w rozumieniu ustawy o ochronie przyrody</w:t>
      </w:r>
      <w:r w:rsidR="00651C6E">
        <w:rPr>
          <w:rFonts w:eastAsia="Calibri" w:cs="Calibri"/>
          <w:sz w:val="24"/>
          <w:szCs w:val="24"/>
        </w:rPr>
        <w:t>):</w:t>
      </w:r>
    </w:p>
    <w:p w:rsidR="00090F63" w:rsidRPr="00651C6E" w:rsidRDefault="00090F63" w:rsidP="00090F63">
      <w:pPr>
        <w:pStyle w:val="Akapitzlist"/>
        <w:jc w:val="both"/>
        <w:rPr>
          <w:rFonts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 </w:t>
      </w:r>
    </w:p>
    <w:p w:rsidR="00651C6E" w:rsidRPr="00651C6E" w:rsidRDefault="00090F63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Parki krajobrazowe – </w:t>
      </w:r>
      <w:r w:rsidR="00651C6E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385019492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-40661646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2B4358" w:rsidRDefault="00651C6E" w:rsidP="00AE414F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 w:rsidR="00AE414F">
        <w:rPr>
          <w:rFonts w:eastAsia="Times New Roman" w:cs="Arial"/>
          <w:sz w:val="24"/>
          <w:szCs w:val="24"/>
        </w:rPr>
        <w:t xml:space="preserve"> </w:t>
      </w:r>
      <w:r w:rsidR="00AE414F"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651C6E" w:rsidRPr="00651C6E" w:rsidRDefault="00651C6E" w:rsidP="00651C6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51C6E" w:rsidRPr="00651C6E" w:rsidRDefault="00AE414F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Rezerwaty przyrody –</w:t>
      </w:r>
      <w:r w:rsidR="00651C6E" w:rsidRPr="00651C6E">
        <w:rPr>
          <w:rFonts w:eastAsia="Times New Roman" w:cs="Arial"/>
          <w:sz w:val="24"/>
          <w:szCs w:val="24"/>
        </w:rPr>
        <w:t xml:space="preserve"> TAK </w:t>
      </w:r>
      <w:sdt>
        <w:sdtPr>
          <w:id w:val="-194483357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2115083307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651C6E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>
        <w:rPr>
          <w:rFonts w:eastAsia="Times New Roman" w:cs="Arial"/>
          <w:sz w:val="24"/>
          <w:szCs w:val="24"/>
        </w:rPr>
        <w:t>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284" w:firstLine="0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Natura 2000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262540673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631046020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Inne formy ochrony przyrody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630778548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144158444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………………………………………………………………….</w:t>
      </w:r>
    </w:p>
    <w:p w:rsidR="005942F9" w:rsidRPr="003646F2" w:rsidRDefault="005942F9" w:rsidP="00AE414F">
      <w:pPr>
        <w:tabs>
          <w:tab w:val="left" w:pos="1365"/>
        </w:tabs>
        <w:spacing w:after="120"/>
        <w:jc w:val="both"/>
        <w:rPr>
          <w:b/>
          <w:sz w:val="24"/>
          <w:szCs w:val="24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</w:t>
      </w:r>
      <w:r w:rsidR="00AE414F">
        <w:rPr>
          <w:b/>
          <w:sz w:val="24"/>
          <w:szCs w:val="24"/>
        </w:rPr>
        <w:br/>
      </w:r>
      <w:r w:rsidRPr="002E56A9">
        <w:rPr>
          <w:b/>
          <w:sz w:val="24"/>
          <w:szCs w:val="24"/>
        </w:rPr>
        <w:t xml:space="preserve">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F4" w:rsidRDefault="004809F4" w:rsidP="002E56A9">
      <w:pPr>
        <w:spacing w:after="0" w:line="240" w:lineRule="auto"/>
      </w:pPr>
      <w:r>
        <w:separator/>
      </w:r>
    </w:p>
  </w:endnote>
  <w:end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F4" w:rsidRDefault="004809F4" w:rsidP="002E56A9">
      <w:pPr>
        <w:spacing w:after="0" w:line="240" w:lineRule="auto"/>
      </w:pPr>
      <w:r>
        <w:separator/>
      </w:r>
    </w:p>
  </w:footnote>
  <w:footnote w:type="continuationSeparator" w:id="0">
    <w:p w:rsidR="004809F4" w:rsidRDefault="004809F4" w:rsidP="002E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537D"/>
    <w:multiLevelType w:val="hybridMultilevel"/>
    <w:tmpl w:val="4A7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561"/>
    <w:multiLevelType w:val="hybridMultilevel"/>
    <w:tmpl w:val="A49A298E"/>
    <w:lvl w:ilvl="0" w:tplc="930A4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35441"/>
    <w:multiLevelType w:val="hybridMultilevel"/>
    <w:tmpl w:val="83109AE8"/>
    <w:lvl w:ilvl="0" w:tplc="443E8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0CE"/>
    <w:multiLevelType w:val="hybridMultilevel"/>
    <w:tmpl w:val="9A24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184A"/>
    <w:multiLevelType w:val="hybridMultilevel"/>
    <w:tmpl w:val="B99400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16753"/>
    <w:multiLevelType w:val="hybridMultilevel"/>
    <w:tmpl w:val="7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924C2"/>
    <w:multiLevelType w:val="hybridMultilevel"/>
    <w:tmpl w:val="C81EA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50FD1"/>
    <w:multiLevelType w:val="hybridMultilevel"/>
    <w:tmpl w:val="F67C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4"/>
    <w:rsid w:val="00090F63"/>
    <w:rsid w:val="000C1C85"/>
    <w:rsid w:val="000E3A98"/>
    <w:rsid w:val="00126271"/>
    <w:rsid w:val="002B4358"/>
    <w:rsid w:val="002B64EE"/>
    <w:rsid w:val="002E56A9"/>
    <w:rsid w:val="003646F2"/>
    <w:rsid w:val="00476D22"/>
    <w:rsid w:val="004809F4"/>
    <w:rsid w:val="004C7952"/>
    <w:rsid w:val="004E0FAB"/>
    <w:rsid w:val="0054191A"/>
    <w:rsid w:val="00580CD0"/>
    <w:rsid w:val="005942F9"/>
    <w:rsid w:val="0060734B"/>
    <w:rsid w:val="00607FEF"/>
    <w:rsid w:val="00651C6E"/>
    <w:rsid w:val="006A1DBD"/>
    <w:rsid w:val="007C3D04"/>
    <w:rsid w:val="00894E52"/>
    <w:rsid w:val="00A444AB"/>
    <w:rsid w:val="00A7661E"/>
    <w:rsid w:val="00AA68CF"/>
    <w:rsid w:val="00AE414F"/>
    <w:rsid w:val="00BA14B4"/>
    <w:rsid w:val="00C60CC0"/>
    <w:rsid w:val="00DF3404"/>
    <w:rsid w:val="00E6078B"/>
    <w:rsid w:val="00E95011"/>
    <w:rsid w:val="00ED4E95"/>
    <w:rsid w:val="00F009B3"/>
    <w:rsid w:val="00F1060C"/>
    <w:rsid w:val="00F3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A3E9-2CBB-40C1-B009-11F7C3C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DB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Katarzyna Lisiecka-Mika</cp:lastModifiedBy>
  <cp:revision>3</cp:revision>
  <cp:lastPrinted>2016-05-18T10:26:00Z</cp:lastPrinted>
  <dcterms:created xsi:type="dcterms:W3CDTF">2016-11-02T08:24:00Z</dcterms:created>
  <dcterms:modified xsi:type="dcterms:W3CDTF">2016-11-04T07:24:00Z</dcterms:modified>
</cp:coreProperties>
</file>