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6D" w:rsidRPr="0051676D" w:rsidRDefault="0051676D" w:rsidP="0051676D">
      <w:pPr>
        <w:ind w:left="-709"/>
        <w:jc w:val="center"/>
        <w:rPr>
          <w:rFonts w:asciiTheme="minorHAnsi" w:hAnsiTheme="minorHAnsi"/>
        </w:rPr>
      </w:pPr>
      <w:r w:rsidRPr="0051676D">
        <w:rPr>
          <w:rFonts w:asciiTheme="minorHAnsi" w:hAnsiTheme="minorHAnsi" w:cs="Arial"/>
          <w:b/>
        </w:rPr>
        <w:t xml:space="preserve">Załącznik nr </w:t>
      </w:r>
      <w:r w:rsidR="002A6F72">
        <w:rPr>
          <w:rFonts w:asciiTheme="minorHAnsi" w:hAnsiTheme="minorHAnsi" w:cs="Arial"/>
          <w:b/>
        </w:rPr>
        <w:t>1</w:t>
      </w:r>
      <w:r w:rsidR="00EB3BB8">
        <w:rPr>
          <w:rFonts w:asciiTheme="minorHAnsi" w:hAnsiTheme="minorHAnsi" w:cs="Arial"/>
          <w:b/>
        </w:rPr>
        <w:t>5</w:t>
      </w:r>
      <w:r w:rsidR="002A6F72">
        <w:rPr>
          <w:rFonts w:asciiTheme="minorHAnsi" w:hAnsiTheme="minorHAnsi" w:cs="Arial"/>
          <w:b/>
        </w:rPr>
        <w:t xml:space="preserve"> </w:t>
      </w:r>
      <w:r w:rsidRPr="0051676D">
        <w:rPr>
          <w:rFonts w:asciiTheme="minorHAnsi" w:hAnsiTheme="minorHAnsi" w:cs="Arial"/>
        </w:rPr>
        <w:t xml:space="preserve">DO </w:t>
      </w:r>
      <w:r w:rsidR="00EB3BB8">
        <w:rPr>
          <w:rFonts w:asciiTheme="minorHAnsi" w:hAnsiTheme="minorHAnsi" w:cs="Arial"/>
        </w:rPr>
        <w:t>DECYZJI</w:t>
      </w:r>
      <w:r w:rsidRPr="0051676D">
        <w:rPr>
          <w:rFonts w:asciiTheme="minorHAnsi" w:hAnsiTheme="minorHAnsi" w:cs="Arial"/>
        </w:rPr>
        <w:t xml:space="preserve"> O DOFINANSOWANIE PROJEKTU </w:t>
      </w:r>
      <w:r w:rsidRPr="0051676D">
        <w:rPr>
          <w:rFonts w:asciiTheme="minorHAnsi" w:hAnsiTheme="minorHAnsi"/>
        </w:rPr>
        <w:t>W RAMACH REGIONALNEGO PROGRAMU OPERACYJNEGO WOJEWÓDZTWA DOLNOŚLĄSKIEGO 2014 – 2020:</w:t>
      </w:r>
    </w:p>
    <w:p w:rsidR="002A6F72" w:rsidRDefault="002A6F72" w:rsidP="0051676D">
      <w:pPr>
        <w:ind w:left="-709"/>
        <w:jc w:val="center"/>
        <w:rPr>
          <w:rFonts w:asciiTheme="minorHAnsi" w:hAnsiTheme="minorHAnsi"/>
          <w:b/>
        </w:rPr>
      </w:pPr>
    </w:p>
    <w:p w:rsidR="0051676D" w:rsidRPr="0051676D" w:rsidRDefault="0051676D" w:rsidP="0051676D">
      <w:pPr>
        <w:ind w:left="-709"/>
        <w:jc w:val="center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HARMONOGRAM UZYSKIWANIA DECYZJI / POZWOLEŃ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Beneficjent: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Nr Projektu: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Tytuł Projektu:</w:t>
      </w:r>
    </w:p>
    <w:p w:rsid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Data sporządzenia/aktualizacji harmonogramu:</w:t>
      </w:r>
    </w:p>
    <w:p w:rsidR="00853758" w:rsidRDefault="00853758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p w:rsidR="00FA411C" w:rsidRPr="0051676D" w:rsidRDefault="00FA411C" w:rsidP="00BB08C4">
      <w:pPr>
        <w:keepNext/>
        <w:keepLines/>
        <w:jc w:val="center"/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</w:t>
      </w:r>
      <w:r w:rsidR="00BC74ED" w:rsidRPr="0051676D">
        <w:rPr>
          <w:rFonts w:asciiTheme="minorHAnsi" w:hAnsiTheme="minorHAnsi" w:cs="Arial"/>
          <w:b/>
        </w:rPr>
        <w:t xml:space="preserve">uzyskiwania decyzji </w:t>
      </w:r>
      <w:r w:rsidR="0004142D" w:rsidRPr="0051676D">
        <w:rPr>
          <w:rFonts w:asciiTheme="minorHAnsi" w:hAnsiTheme="minorHAnsi" w:cs="Arial"/>
          <w:b/>
        </w:rPr>
        <w:t xml:space="preserve">o </w:t>
      </w:r>
      <w:r w:rsidR="00BC74ED" w:rsidRPr="0051676D">
        <w:rPr>
          <w:rFonts w:asciiTheme="minorHAnsi" w:hAnsiTheme="minorHAnsi" w:cs="Arial"/>
          <w:b/>
        </w:rPr>
        <w:t>środowiskowych</w:t>
      </w:r>
      <w:r w:rsidR="0004142D" w:rsidRPr="0051676D">
        <w:rPr>
          <w:rFonts w:asciiTheme="minorHAnsi" w:hAnsiTheme="minorHAnsi" w:cs="Arial"/>
          <w:b/>
        </w:rPr>
        <w:t xml:space="preserve"> uwarunkowaniach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1"/>
      </w:r>
    </w:p>
    <w:p w:rsidR="0046139D" w:rsidRPr="0051676D" w:rsidRDefault="0046139D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tbl>
      <w:tblPr>
        <w:tblW w:w="52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1909"/>
        <w:gridCol w:w="1414"/>
        <w:gridCol w:w="1384"/>
        <w:gridCol w:w="1108"/>
        <w:gridCol w:w="1173"/>
        <w:gridCol w:w="1146"/>
        <w:gridCol w:w="1241"/>
      </w:tblGrid>
      <w:tr w:rsidR="00846F1D" w:rsidRPr="0051676D" w:rsidTr="00846F1D">
        <w:trPr>
          <w:cantSplit/>
          <w:trHeight w:val="1814"/>
        </w:trPr>
        <w:tc>
          <w:tcPr>
            <w:tcW w:w="212" w:type="pct"/>
            <w:vAlign w:val="center"/>
          </w:tcPr>
          <w:p w:rsidR="000D4CEF" w:rsidRPr="005A08F6" w:rsidRDefault="00B05E37" w:rsidP="00C96170">
            <w:pPr>
              <w:tabs>
                <w:tab w:val="num" w:pos="426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</w:t>
            </w:r>
            <w:r w:rsidR="00F1144A" w:rsidRPr="005A08F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975" w:type="pct"/>
            <w:vAlign w:val="center"/>
          </w:tcPr>
          <w:p w:rsidR="000D4CEF" w:rsidRPr="005A08F6" w:rsidRDefault="000D4CEF" w:rsidP="00FC6CD3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 przedsięwzięcia (odcinek, obszar), której dotyczy decyzja</w:t>
            </w:r>
          </w:p>
        </w:tc>
        <w:tc>
          <w:tcPr>
            <w:tcW w:w="722" w:type="pct"/>
            <w:vAlign w:val="center"/>
          </w:tcPr>
          <w:p w:rsidR="000D4CEF" w:rsidRPr="005A08F6" w:rsidRDefault="004A7648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złożenia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wniosku o wydanie decyzji</w:t>
            </w:r>
          </w:p>
        </w:tc>
        <w:tc>
          <w:tcPr>
            <w:tcW w:w="707" w:type="pct"/>
            <w:vAlign w:val="center"/>
          </w:tcPr>
          <w:p w:rsidR="000D4CEF" w:rsidRPr="005A08F6" w:rsidRDefault="004A7648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5537B1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Postanowienia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nakł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adające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go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obowiązek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 xml:space="preserve">/o braku obowiązku 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przeprowadzenia OOŚ (Raport)</w:t>
            </w:r>
          </w:p>
        </w:tc>
        <w:tc>
          <w:tcPr>
            <w:tcW w:w="566" w:type="pct"/>
            <w:vAlign w:val="center"/>
          </w:tcPr>
          <w:p w:rsidR="000D4CEF" w:rsidRPr="005A08F6" w:rsidRDefault="004A7648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złożenia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Raportu o oddziaływaniu na środowisko</w:t>
            </w:r>
          </w:p>
        </w:tc>
        <w:tc>
          <w:tcPr>
            <w:tcW w:w="599" w:type="pct"/>
            <w:vAlign w:val="center"/>
          </w:tcPr>
          <w:p w:rsidR="000D4CEF" w:rsidRPr="005A08F6" w:rsidRDefault="004A7648" w:rsidP="005A08F6">
            <w:pPr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</w:t>
            </w:r>
          </w:p>
        </w:tc>
        <w:tc>
          <w:tcPr>
            <w:tcW w:w="585" w:type="pct"/>
            <w:vAlign w:val="center"/>
          </w:tcPr>
          <w:p w:rsidR="000D4CEF" w:rsidRPr="005A08F6" w:rsidRDefault="004A7648" w:rsidP="00E84155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 ostatecznej</w:t>
            </w:r>
          </w:p>
        </w:tc>
        <w:tc>
          <w:tcPr>
            <w:tcW w:w="634" w:type="pct"/>
            <w:vAlign w:val="center"/>
          </w:tcPr>
          <w:p w:rsidR="000D4CEF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dostarczenia</w:t>
            </w:r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5537B1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5042AF">
              <w:rPr>
                <w:rFonts w:asciiTheme="minorHAnsi" w:hAnsiTheme="minorHAnsi" w:cs="Arial"/>
                <w:sz w:val="16"/>
                <w:szCs w:val="16"/>
              </w:rPr>
              <w:t xml:space="preserve"> decyzji ostatecznej do IPAW</w:t>
            </w:r>
          </w:p>
        </w:tc>
      </w:tr>
      <w:tr w:rsidR="00F02F1D" w:rsidRPr="0051676D" w:rsidTr="005A08F6">
        <w:trPr>
          <w:trHeight w:val="519"/>
        </w:trPr>
        <w:tc>
          <w:tcPr>
            <w:tcW w:w="212" w:type="pct"/>
            <w:vAlign w:val="center"/>
          </w:tcPr>
          <w:p w:rsidR="000D4CEF" w:rsidRPr="0051676D" w:rsidRDefault="000D4CEF" w:rsidP="0046139D">
            <w:pPr>
              <w:tabs>
                <w:tab w:val="num" w:pos="426"/>
              </w:tabs>
              <w:spacing w:before="120" w:after="12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75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2" w:type="pct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6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99" w:type="pct"/>
            <w:vAlign w:val="center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34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00BE" w:rsidRDefault="007600BE" w:rsidP="003969A7">
      <w:pPr>
        <w:keepNext/>
        <w:keepLine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Procedura uzyskiwania decyzji środowiskowych została zakończona/nie została zakończona</w:t>
      </w:r>
      <w:r>
        <w:rPr>
          <w:rStyle w:val="Odwoanieprzypisudolnego"/>
          <w:rFonts w:asciiTheme="minorHAnsi" w:hAnsiTheme="minorHAnsi"/>
        </w:rPr>
        <w:footnoteReference w:id="2"/>
      </w:r>
      <w:r>
        <w:rPr>
          <w:rFonts w:asciiTheme="minorHAnsi" w:hAnsiTheme="minorHAnsi" w:cs="Arial"/>
        </w:rPr>
        <w:t>.</w:t>
      </w:r>
    </w:p>
    <w:p w:rsidR="007600BE" w:rsidRDefault="007600BE" w:rsidP="003969A7">
      <w:pPr>
        <w:keepNext/>
        <w:keepLines/>
        <w:rPr>
          <w:rFonts w:asciiTheme="minorHAnsi" w:hAnsiTheme="minorHAnsi" w:cs="Arial"/>
        </w:rPr>
      </w:pPr>
    </w:p>
    <w:p w:rsidR="00853758" w:rsidRPr="007600BE" w:rsidRDefault="00853758" w:rsidP="003969A7">
      <w:pPr>
        <w:keepNext/>
        <w:keepLines/>
        <w:rPr>
          <w:rFonts w:asciiTheme="minorHAnsi" w:hAnsiTheme="minorHAnsi" w:cs="Arial"/>
        </w:rPr>
      </w:pPr>
      <w:r w:rsidRPr="007600BE">
        <w:rPr>
          <w:rFonts w:asciiTheme="minorHAnsi" w:hAnsiTheme="minorHAnsi" w:cs="Arial"/>
        </w:rPr>
        <w:t>UWAGI dotyczące przygotowania:</w:t>
      </w:r>
    </w:p>
    <w:p w:rsidR="003969A7" w:rsidRDefault="003969A7" w:rsidP="00967DBE">
      <w:pPr>
        <w:rPr>
          <w:rFonts w:asciiTheme="minorHAnsi" w:hAnsiTheme="minorHAnsi" w:cs="Arial"/>
          <w:b/>
        </w:rPr>
      </w:pPr>
    </w:p>
    <w:p w:rsidR="00FB3170" w:rsidRDefault="00FB3170" w:rsidP="00967DBE">
      <w:pPr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uzyskiwania </w:t>
      </w:r>
      <w:r w:rsidR="00B977B3">
        <w:rPr>
          <w:rFonts w:asciiTheme="minorHAnsi" w:hAnsiTheme="minorHAnsi" w:cs="Arial"/>
          <w:b/>
        </w:rPr>
        <w:t xml:space="preserve">decyzji </w:t>
      </w:r>
      <w:r w:rsidRPr="0051676D">
        <w:rPr>
          <w:rFonts w:asciiTheme="minorHAnsi" w:hAnsiTheme="minorHAnsi" w:cs="Arial"/>
          <w:b/>
        </w:rPr>
        <w:t>pozwole</w:t>
      </w:r>
      <w:r w:rsidR="00B977B3">
        <w:rPr>
          <w:rFonts w:asciiTheme="minorHAnsi" w:hAnsiTheme="minorHAnsi" w:cs="Arial"/>
          <w:b/>
        </w:rPr>
        <w:t>nia</w:t>
      </w:r>
      <w:r w:rsidRPr="0051676D">
        <w:rPr>
          <w:rFonts w:asciiTheme="minorHAnsi" w:hAnsiTheme="minorHAnsi" w:cs="Arial"/>
          <w:b/>
        </w:rPr>
        <w:t xml:space="preserve"> na budowę lub decyzji o zezwoleniu na realizację inwestycji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3"/>
      </w:r>
      <w:r w:rsidR="00967DBE">
        <w:rPr>
          <w:rFonts w:asciiTheme="minorHAnsi" w:hAnsiTheme="minorHAnsi" w:cs="Arial"/>
          <w:b/>
        </w:rPr>
        <w:t xml:space="preserve"> </w:t>
      </w:r>
    </w:p>
    <w:p w:rsidR="00967DBE" w:rsidRPr="0051676D" w:rsidRDefault="00967DBE" w:rsidP="00967DBE">
      <w:pPr>
        <w:rPr>
          <w:rFonts w:asciiTheme="minorHAnsi" w:hAnsiTheme="minorHAnsi" w:cs="Arial"/>
          <w:b/>
        </w:rPr>
      </w:pPr>
    </w:p>
    <w:tbl>
      <w:tblPr>
        <w:tblW w:w="48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60"/>
        <w:gridCol w:w="1585"/>
        <w:gridCol w:w="1798"/>
        <w:gridCol w:w="1662"/>
        <w:gridCol w:w="1798"/>
      </w:tblGrid>
      <w:tr w:rsidR="00853758" w:rsidRPr="0051676D" w:rsidTr="00846F1D">
        <w:trPr>
          <w:cantSplit/>
          <w:trHeight w:val="1058"/>
        </w:trPr>
        <w:tc>
          <w:tcPr>
            <w:tcW w:w="273" w:type="pct"/>
            <w:vAlign w:val="center"/>
          </w:tcPr>
          <w:p w:rsidR="00853758" w:rsidRPr="005A08F6" w:rsidRDefault="00853758" w:rsidP="00C96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Lp.</w:t>
            </w:r>
          </w:p>
        </w:tc>
        <w:tc>
          <w:tcPr>
            <w:tcW w:w="967" w:type="pct"/>
            <w:vAlign w:val="center"/>
          </w:tcPr>
          <w:p w:rsidR="00853758" w:rsidRPr="005A08F6" w:rsidRDefault="00BF489C" w:rsidP="00C96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przedsięwzięcia (odcinek, obszar), której dotyczy decyzja</w:t>
            </w:r>
          </w:p>
        </w:tc>
        <w:tc>
          <w:tcPr>
            <w:tcW w:w="871" w:type="pct"/>
            <w:vAlign w:val="center"/>
          </w:tcPr>
          <w:p w:rsidR="00853758" w:rsidRPr="005A08F6" w:rsidRDefault="002A1646" w:rsidP="004A764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Data 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>złożenia</w:t>
            </w:r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5537B1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wniosku o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wydanie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decyzji</w:t>
            </w:r>
          </w:p>
        </w:tc>
        <w:tc>
          <w:tcPr>
            <w:tcW w:w="988" w:type="pct"/>
            <w:vAlign w:val="center"/>
          </w:tcPr>
          <w:p w:rsidR="00853758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</w:t>
            </w:r>
          </w:p>
        </w:tc>
        <w:tc>
          <w:tcPr>
            <w:tcW w:w="913" w:type="pct"/>
            <w:vAlign w:val="center"/>
          </w:tcPr>
          <w:p w:rsidR="00853758" w:rsidRPr="005A08F6" w:rsidRDefault="002A1646" w:rsidP="00E84155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ostateczn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ej</w:t>
            </w:r>
          </w:p>
        </w:tc>
        <w:tc>
          <w:tcPr>
            <w:tcW w:w="988" w:type="pct"/>
            <w:vAlign w:val="center"/>
          </w:tcPr>
          <w:p w:rsidR="00853758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dostarczenia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ostatecznej </w:t>
            </w:r>
            <w:r w:rsidR="005042AF">
              <w:rPr>
                <w:rFonts w:asciiTheme="minorHAnsi" w:hAnsiTheme="minorHAnsi" w:cs="Arial"/>
                <w:sz w:val="16"/>
                <w:szCs w:val="16"/>
              </w:rPr>
              <w:t>do IPAW</w:t>
            </w:r>
            <w:bookmarkStart w:id="0" w:name="_GoBack"/>
            <w:bookmarkEnd w:id="0"/>
          </w:p>
        </w:tc>
      </w:tr>
      <w:tr w:rsidR="00853758" w:rsidRPr="0051676D" w:rsidTr="005A08F6">
        <w:trPr>
          <w:trHeight w:val="524"/>
        </w:trPr>
        <w:tc>
          <w:tcPr>
            <w:tcW w:w="273" w:type="pct"/>
          </w:tcPr>
          <w:p w:rsidR="00853758" w:rsidRPr="0051676D" w:rsidRDefault="00853758" w:rsidP="00FB3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7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71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3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3969A7" w:rsidRPr="00B04A05" w:rsidRDefault="003969A7" w:rsidP="00853758">
      <w:pPr>
        <w:keepNext/>
        <w:keepLines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Procedura uzyskiwania </w:t>
      </w:r>
      <w:r>
        <w:rPr>
          <w:rFonts w:asciiTheme="minorHAnsi" w:hAnsiTheme="minorHAnsi" w:cs="Arial"/>
          <w:b/>
        </w:rPr>
        <w:t xml:space="preserve">decyzji </w:t>
      </w:r>
      <w:r w:rsidRPr="0051676D">
        <w:rPr>
          <w:rFonts w:asciiTheme="minorHAnsi" w:hAnsiTheme="minorHAnsi" w:cs="Arial"/>
          <w:b/>
        </w:rPr>
        <w:t>pozwole</w:t>
      </w:r>
      <w:r>
        <w:rPr>
          <w:rFonts w:asciiTheme="minorHAnsi" w:hAnsiTheme="minorHAnsi" w:cs="Arial"/>
          <w:b/>
        </w:rPr>
        <w:t>nia</w:t>
      </w:r>
      <w:r w:rsidRPr="0051676D">
        <w:rPr>
          <w:rFonts w:asciiTheme="minorHAnsi" w:hAnsiTheme="minorHAnsi" w:cs="Arial"/>
          <w:b/>
        </w:rPr>
        <w:t xml:space="preserve"> na budowę lub decyzji o zezwoleniu na realizację </w:t>
      </w:r>
      <w:r w:rsidR="00B04A05" w:rsidRPr="0051676D">
        <w:rPr>
          <w:rFonts w:asciiTheme="minorHAnsi" w:hAnsiTheme="minorHAnsi" w:cs="Arial"/>
          <w:b/>
        </w:rPr>
        <w:t>Inwestycji</w:t>
      </w:r>
      <w:r w:rsidR="00B04A05" w:rsidRPr="00B04A05">
        <w:rPr>
          <w:rFonts w:asciiTheme="minorHAnsi" w:hAnsiTheme="minorHAnsi" w:cs="Arial"/>
        </w:rPr>
        <w:t xml:space="preserve"> </w:t>
      </w:r>
      <w:r w:rsidR="00B04A05">
        <w:rPr>
          <w:rFonts w:asciiTheme="minorHAnsi" w:hAnsiTheme="minorHAnsi" w:cs="Arial"/>
        </w:rPr>
        <w:t>została zakończona/nie została zakończona</w:t>
      </w:r>
      <w:r w:rsidR="00F31BB3" w:rsidRPr="00A71D8C">
        <w:rPr>
          <w:rFonts w:asciiTheme="minorHAnsi" w:hAnsiTheme="minorHAnsi" w:cs="Arial"/>
          <w:vertAlign w:val="superscript"/>
        </w:rPr>
        <w:t>3</w:t>
      </w:r>
      <w:r w:rsidR="00B04A05">
        <w:rPr>
          <w:rFonts w:asciiTheme="minorHAnsi" w:hAnsiTheme="minorHAnsi" w:cs="Arial"/>
        </w:rPr>
        <w:t>.</w:t>
      </w:r>
    </w:p>
    <w:p w:rsidR="003969A7" w:rsidRDefault="003969A7" w:rsidP="00853758">
      <w:pPr>
        <w:keepNext/>
        <w:keepLines/>
        <w:rPr>
          <w:rFonts w:ascii="Calibri" w:hAnsi="Calibri" w:cs="Arial"/>
        </w:rPr>
      </w:pP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53758" w:rsidRDefault="00853758" w:rsidP="00853758">
      <w:pPr>
        <w:rPr>
          <w:rFonts w:ascii="Calibri" w:hAnsi="Calibri" w:cs="Arial"/>
          <w:b/>
        </w:rPr>
      </w:pPr>
    </w:p>
    <w:p w:rsidR="00853758" w:rsidRPr="00853758" w:rsidRDefault="00853758" w:rsidP="00853758">
      <w:pPr>
        <w:rPr>
          <w:rFonts w:ascii="Calibri" w:hAnsi="Calibri" w:cs="Arial"/>
          <w:b/>
        </w:rPr>
      </w:pPr>
      <w:r w:rsidRPr="00853758">
        <w:rPr>
          <w:rFonts w:ascii="Calibri" w:hAnsi="Calibri" w:cs="Arial"/>
          <w:b/>
        </w:rPr>
        <w:t xml:space="preserve">Harmonogram </w:t>
      </w:r>
      <w:r>
        <w:rPr>
          <w:rFonts w:ascii="Calibri" w:hAnsi="Calibri" w:cs="Arial"/>
          <w:b/>
        </w:rPr>
        <w:t>zgłoszenia budowy/wykonania robót budowlanych nie wymagających pozwolenia na budowę</w:t>
      </w:r>
      <w:r w:rsidRPr="00853758">
        <w:rPr>
          <w:rStyle w:val="Odwoanieprzypisudolnego"/>
          <w:rFonts w:ascii="Calibri" w:hAnsi="Calibri"/>
          <w:b/>
        </w:rPr>
        <w:footnoteReference w:id="4"/>
      </w:r>
      <w:r w:rsidRPr="00853758">
        <w:rPr>
          <w:rFonts w:ascii="Calibri" w:hAnsi="Calibri" w:cs="Arial"/>
          <w:b/>
        </w:rPr>
        <w:t xml:space="preserve"> </w:t>
      </w:r>
    </w:p>
    <w:p w:rsidR="00853758" w:rsidRPr="00853758" w:rsidRDefault="00853758" w:rsidP="00853758">
      <w:pPr>
        <w:keepNext/>
        <w:keepLines/>
        <w:jc w:val="center"/>
        <w:rPr>
          <w:rFonts w:ascii="Calibri" w:hAnsi="Calibri" w:cs="Arial"/>
          <w:b/>
        </w:rPr>
      </w:pPr>
    </w:p>
    <w:tbl>
      <w:tblPr>
        <w:tblW w:w="301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1719"/>
        <w:gridCol w:w="1628"/>
        <w:gridCol w:w="1797"/>
      </w:tblGrid>
      <w:tr w:rsidR="00C96170" w:rsidRPr="00853758" w:rsidTr="00846F1D">
        <w:trPr>
          <w:trHeight w:val="1212"/>
        </w:trPr>
        <w:tc>
          <w:tcPr>
            <w:tcW w:w="440" w:type="pct"/>
            <w:vAlign w:val="center"/>
          </w:tcPr>
          <w:p w:rsidR="00C96170" w:rsidRPr="005A08F6" w:rsidRDefault="00C96170" w:rsidP="00FB4726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A08F6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1524" w:type="pct"/>
            <w:vAlign w:val="center"/>
          </w:tcPr>
          <w:p w:rsidR="00C96170" w:rsidRPr="00281150" w:rsidRDefault="00C96170" w:rsidP="00FB4726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1150">
              <w:rPr>
                <w:rFonts w:ascii="Calibri" w:hAnsi="Calibri" w:cs="Arial"/>
                <w:sz w:val="16"/>
                <w:szCs w:val="16"/>
              </w:rPr>
              <w:t>Zakres przedsięwzięcia (odcinek, obszar), której dotyczy zgłoszenie</w:t>
            </w:r>
          </w:p>
        </w:tc>
        <w:tc>
          <w:tcPr>
            <w:tcW w:w="1443" w:type="pct"/>
            <w:vAlign w:val="center"/>
          </w:tcPr>
          <w:p w:rsidR="00C96170" w:rsidRPr="00281150" w:rsidRDefault="00E84155" w:rsidP="004A7648">
            <w:pPr>
              <w:tabs>
                <w:tab w:val="num" w:pos="0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</w:t>
            </w:r>
            <w:r w:rsidR="002A1646">
              <w:rPr>
                <w:rFonts w:ascii="Calibri" w:hAnsi="Calibri" w:cs="Arial"/>
                <w:sz w:val="16"/>
                <w:szCs w:val="16"/>
              </w:rPr>
              <w:t>/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>Przewidywana data</w:t>
            </w:r>
            <w:r w:rsidR="00631744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 xml:space="preserve"> dokonania zgłoszenia</w:t>
            </w:r>
          </w:p>
        </w:tc>
        <w:tc>
          <w:tcPr>
            <w:tcW w:w="1593" w:type="pct"/>
            <w:vAlign w:val="center"/>
          </w:tcPr>
          <w:p w:rsidR="00C96170" w:rsidRPr="00281150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</w:t>
            </w:r>
            <w:r w:rsidR="00E84155">
              <w:rPr>
                <w:rFonts w:ascii="Calibri" w:hAnsi="Calibri" w:cs="Arial"/>
                <w:sz w:val="16"/>
                <w:szCs w:val="16"/>
              </w:rPr>
              <w:t xml:space="preserve"> dostarczenia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/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 xml:space="preserve"> do IZ oświadczenia o braku sprzeciwu właściwego organu</w:t>
            </w:r>
          </w:p>
        </w:tc>
      </w:tr>
      <w:tr w:rsidR="00C96170" w:rsidRPr="00853758" w:rsidTr="005A08F6">
        <w:trPr>
          <w:trHeight w:val="495"/>
        </w:trPr>
        <w:tc>
          <w:tcPr>
            <w:tcW w:w="440" w:type="pct"/>
          </w:tcPr>
          <w:p w:rsidR="00C96170" w:rsidRPr="00853758" w:rsidRDefault="00C96170" w:rsidP="00FC42DC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</w:rPr>
            </w:pPr>
          </w:p>
        </w:tc>
        <w:tc>
          <w:tcPr>
            <w:tcW w:w="1524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</w:rPr>
            </w:pPr>
          </w:p>
        </w:tc>
        <w:tc>
          <w:tcPr>
            <w:tcW w:w="1443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jc w:val="center"/>
              <w:rPr>
                <w:rFonts w:ascii="Calibri" w:hAnsi="Calibri" w:cs="Arial"/>
              </w:rPr>
            </w:pPr>
          </w:p>
        </w:tc>
        <w:tc>
          <w:tcPr>
            <w:tcW w:w="1593" w:type="pct"/>
          </w:tcPr>
          <w:p w:rsidR="00C96170" w:rsidRPr="00853758" w:rsidRDefault="00C96170" w:rsidP="00FC42DC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Calibri" w:hAnsi="Calibri" w:cs="Arial"/>
              </w:rPr>
            </w:pPr>
          </w:p>
        </w:tc>
      </w:tr>
    </w:tbl>
    <w:p w:rsidR="00B04A05" w:rsidRDefault="00B04A05" w:rsidP="00853758">
      <w:pPr>
        <w:keepNext/>
        <w:keepLines/>
        <w:rPr>
          <w:rFonts w:ascii="Calibri" w:hAnsi="Calibri" w:cs="Arial"/>
        </w:rPr>
      </w:pPr>
    </w:p>
    <w:p w:rsidR="00B04A05" w:rsidRPr="00B04A05" w:rsidRDefault="00B04A05" w:rsidP="00853758">
      <w:pPr>
        <w:keepNext/>
        <w:keepLines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Procedura </w:t>
      </w:r>
      <w:r>
        <w:rPr>
          <w:rFonts w:ascii="Calibri" w:hAnsi="Calibri" w:cs="Arial"/>
          <w:b/>
        </w:rPr>
        <w:t xml:space="preserve">zgłoszenia budowy/wykonania robót budowlanych nie wymagających pozwolenia na budowę </w:t>
      </w:r>
      <w:r>
        <w:rPr>
          <w:rFonts w:asciiTheme="minorHAnsi" w:hAnsiTheme="minorHAnsi" w:cs="Arial"/>
        </w:rPr>
        <w:t>została zakończona/nie została zakończona</w:t>
      </w:r>
      <w:r>
        <w:rPr>
          <w:rFonts w:asciiTheme="minorHAnsi" w:hAnsiTheme="minorHAnsi" w:cs="Arial"/>
          <w:vertAlign w:val="superscript"/>
        </w:rPr>
        <w:t>3</w:t>
      </w:r>
      <w:r>
        <w:rPr>
          <w:rFonts w:asciiTheme="minorHAnsi" w:hAnsiTheme="minorHAnsi" w:cs="Arial"/>
        </w:rPr>
        <w:t>.</w:t>
      </w:r>
    </w:p>
    <w:p w:rsidR="00B04A05" w:rsidRDefault="00B04A05" w:rsidP="00853758">
      <w:pPr>
        <w:keepNext/>
        <w:keepLines/>
        <w:rPr>
          <w:rFonts w:ascii="Calibri" w:hAnsi="Calibri" w:cs="Arial"/>
        </w:rPr>
      </w:pP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FA411C" w:rsidRPr="00E461AB" w:rsidRDefault="00FA411C">
      <w:pPr>
        <w:rPr>
          <w:sz w:val="22"/>
          <w:szCs w:val="22"/>
        </w:rPr>
      </w:pPr>
    </w:p>
    <w:sectPr w:rsidR="00FA411C" w:rsidRPr="00E461AB" w:rsidSect="00BA19F8">
      <w:headerReference w:type="default" r:id="rId8"/>
      <w:pgSz w:w="11906" w:h="16838"/>
      <w:pgMar w:top="709" w:right="1133" w:bottom="851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E9" w:rsidRDefault="00814BE9">
      <w:r>
        <w:separator/>
      </w:r>
    </w:p>
  </w:endnote>
  <w:endnote w:type="continuationSeparator" w:id="0">
    <w:p w:rsidR="00814BE9" w:rsidRDefault="0081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E9" w:rsidRDefault="00814BE9">
      <w:r>
        <w:separator/>
      </w:r>
    </w:p>
  </w:footnote>
  <w:footnote w:type="continuationSeparator" w:id="0">
    <w:p w:rsidR="00814BE9" w:rsidRDefault="00814BE9">
      <w:r>
        <w:continuationSeparator/>
      </w:r>
    </w:p>
  </w:footnote>
  <w:footnote w:id="1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2">
    <w:p w:rsidR="007600BE" w:rsidRDefault="007600BE" w:rsidP="007600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1BB3" w:rsidRPr="00A71D8C">
        <w:rPr>
          <w:rFonts w:ascii="Calibri" w:hAnsi="Calibri"/>
          <w:sz w:val="16"/>
          <w:szCs w:val="16"/>
        </w:rPr>
        <w:t>Niepotrzebne skreślić.</w:t>
      </w:r>
    </w:p>
  </w:footnote>
  <w:footnote w:id="3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4">
    <w:p w:rsidR="00B6761D" w:rsidRDefault="00853758" w:rsidP="00853758">
      <w:pPr>
        <w:pStyle w:val="Tekstprzypisudolnego"/>
        <w:rPr>
          <w:rFonts w:ascii="Calibri" w:hAnsi="Calibri"/>
          <w:sz w:val="16"/>
          <w:szCs w:val="16"/>
        </w:rPr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  <w:p w:rsidR="00631744" w:rsidRPr="00631744" w:rsidRDefault="00631744" w:rsidP="00631744">
      <w:pPr>
        <w:pStyle w:val="Tekstprzypisudolnego"/>
      </w:pPr>
      <w:r>
        <w:rPr>
          <w:rFonts w:ascii="Calibri" w:hAnsi="Calibri"/>
          <w:sz w:val="16"/>
          <w:szCs w:val="16"/>
          <w:vertAlign w:val="superscript"/>
        </w:rPr>
        <w:t>*</w:t>
      </w:r>
      <w:r>
        <w:rPr>
          <w:rFonts w:ascii="Calibri" w:hAnsi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6D" w:rsidRDefault="00B14F14">
    <w:pPr>
      <w:pStyle w:val="Nagwek"/>
    </w:pPr>
    <w:r>
      <w:rPr>
        <w:noProof/>
      </w:rPr>
      <w:drawing>
        <wp:inline distT="0" distB="0" distL="0" distR="0">
          <wp:extent cx="6417945" cy="1069975"/>
          <wp:effectExtent l="0" t="0" r="1905" b="0"/>
          <wp:docPr id="2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4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C10C1"/>
    <w:multiLevelType w:val="hybridMultilevel"/>
    <w:tmpl w:val="2E1AECF4"/>
    <w:lvl w:ilvl="0" w:tplc="CA1899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54"/>
    <w:rsid w:val="0004142D"/>
    <w:rsid w:val="00042821"/>
    <w:rsid w:val="000B1E15"/>
    <w:rsid w:val="000D4CEF"/>
    <w:rsid w:val="00113AAF"/>
    <w:rsid w:val="00124136"/>
    <w:rsid w:val="00133FF4"/>
    <w:rsid w:val="00140420"/>
    <w:rsid w:val="00147212"/>
    <w:rsid w:val="00147381"/>
    <w:rsid w:val="001540F1"/>
    <w:rsid w:val="0016465D"/>
    <w:rsid w:val="00176D7B"/>
    <w:rsid w:val="00190FA9"/>
    <w:rsid w:val="001D55FA"/>
    <w:rsid w:val="001E1A01"/>
    <w:rsid w:val="00236941"/>
    <w:rsid w:val="00274220"/>
    <w:rsid w:val="00281150"/>
    <w:rsid w:val="002A1646"/>
    <w:rsid w:val="002A6F72"/>
    <w:rsid w:val="002D1C12"/>
    <w:rsid w:val="002D7BF5"/>
    <w:rsid w:val="003016A8"/>
    <w:rsid w:val="003560AE"/>
    <w:rsid w:val="00356467"/>
    <w:rsid w:val="00356760"/>
    <w:rsid w:val="00394A1B"/>
    <w:rsid w:val="003969A7"/>
    <w:rsid w:val="003B60A0"/>
    <w:rsid w:val="004602B4"/>
    <w:rsid w:val="0046139D"/>
    <w:rsid w:val="004A7648"/>
    <w:rsid w:val="005042AF"/>
    <w:rsid w:val="0051676D"/>
    <w:rsid w:val="005537B1"/>
    <w:rsid w:val="0056448C"/>
    <w:rsid w:val="00570FEE"/>
    <w:rsid w:val="005A08F6"/>
    <w:rsid w:val="005B4D0A"/>
    <w:rsid w:val="005D0891"/>
    <w:rsid w:val="005D1FE5"/>
    <w:rsid w:val="005F2952"/>
    <w:rsid w:val="006023EE"/>
    <w:rsid w:val="00610F20"/>
    <w:rsid w:val="006262FD"/>
    <w:rsid w:val="00631744"/>
    <w:rsid w:val="00643F5C"/>
    <w:rsid w:val="00674C86"/>
    <w:rsid w:val="00690441"/>
    <w:rsid w:val="006D1821"/>
    <w:rsid w:val="00705845"/>
    <w:rsid w:val="00734347"/>
    <w:rsid w:val="007600BE"/>
    <w:rsid w:val="00762183"/>
    <w:rsid w:val="00767D45"/>
    <w:rsid w:val="007E61A8"/>
    <w:rsid w:val="00814BE9"/>
    <w:rsid w:val="00846F1D"/>
    <w:rsid w:val="00853758"/>
    <w:rsid w:val="008724E8"/>
    <w:rsid w:val="008D4667"/>
    <w:rsid w:val="008F36E3"/>
    <w:rsid w:val="00901AD5"/>
    <w:rsid w:val="00917110"/>
    <w:rsid w:val="00967DBE"/>
    <w:rsid w:val="009E2B66"/>
    <w:rsid w:val="009F465A"/>
    <w:rsid w:val="00A00106"/>
    <w:rsid w:val="00A71D8C"/>
    <w:rsid w:val="00AA4E6B"/>
    <w:rsid w:val="00AB0656"/>
    <w:rsid w:val="00AB676C"/>
    <w:rsid w:val="00AF143A"/>
    <w:rsid w:val="00B04A05"/>
    <w:rsid w:val="00B05E37"/>
    <w:rsid w:val="00B14F14"/>
    <w:rsid w:val="00B54450"/>
    <w:rsid w:val="00B6761D"/>
    <w:rsid w:val="00B8549D"/>
    <w:rsid w:val="00B938DA"/>
    <w:rsid w:val="00B977B3"/>
    <w:rsid w:val="00BA19F8"/>
    <w:rsid w:val="00BB08C4"/>
    <w:rsid w:val="00BC40BC"/>
    <w:rsid w:val="00BC74ED"/>
    <w:rsid w:val="00BF489C"/>
    <w:rsid w:val="00BF5731"/>
    <w:rsid w:val="00C4302E"/>
    <w:rsid w:val="00C511AE"/>
    <w:rsid w:val="00C96170"/>
    <w:rsid w:val="00CA3803"/>
    <w:rsid w:val="00D21BA3"/>
    <w:rsid w:val="00D23654"/>
    <w:rsid w:val="00D425D1"/>
    <w:rsid w:val="00D84878"/>
    <w:rsid w:val="00D91669"/>
    <w:rsid w:val="00D959C0"/>
    <w:rsid w:val="00DD1E48"/>
    <w:rsid w:val="00DF7C17"/>
    <w:rsid w:val="00E461AB"/>
    <w:rsid w:val="00E4625F"/>
    <w:rsid w:val="00E84155"/>
    <w:rsid w:val="00EB3BB8"/>
    <w:rsid w:val="00EC3824"/>
    <w:rsid w:val="00F00F2C"/>
    <w:rsid w:val="00F02F1D"/>
    <w:rsid w:val="00F1144A"/>
    <w:rsid w:val="00F27836"/>
    <w:rsid w:val="00F31BB3"/>
    <w:rsid w:val="00F65944"/>
    <w:rsid w:val="00FA411C"/>
    <w:rsid w:val="00FB3170"/>
    <w:rsid w:val="00FB4726"/>
    <w:rsid w:val="00FC42DC"/>
    <w:rsid w:val="00FC6CD3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44534-A1E2-46A7-9C6E-2B73084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4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D55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5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55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5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55FA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058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0584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676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0CE4-F506-408E-B44C-97B2EB2E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>MRR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creator>Twoja nazwa użytkownika</dc:creator>
  <cp:lastModifiedBy>Katarzyna Lisiecka-Mika</cp:lastModifiedBy>
  <cp:revision>6</cp:revision>
  <cp:lastPrinted>2018-12-14T09:45:00Z</cp:lastPrinted>
  <dcterms:created xsi:type="dcterms:W3CDTF">2018-12-18T12:34:00Z</dcterms:created>
  <dcterms:modified xsi:type="dcterms:W3CDTF">2019-05-21T11:46:00Z</dcterms:modified>
</cp:coreProperties>
</file>