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1273AA22" w:rsidR="004F4103" w:rsidRPr="00216B7A" w:rsidRDefault="00136E5F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216B7A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 xml:space="preserve">Zarządzenie Nr </w:t>
      </w:r>
      <w:r w:rsidR="00D67737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16/2023</w:t>
      </w:r>
      <w:r w:rsidR="004F4103" w:rsidRPr="00216B7A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Pr="00216B7A" w:rsidRDefault="004F4103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216B7A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Aglomeracji Wałbrzyskiej</w:t>
      </w:r>
    </w:p>
    <w:p w14:paraId="48DF1CC4" w14:textId="73B4698E" w:rsidR="004F4103" w:rsidRPr="00216B7A" w:rsidRDefault="00E453A9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hi-IN"/>
        </w:rPr>
      </w:pPr>
      <w:r w:rsidRPr="00216B7A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z dnia </w:t>
      </w:r>
      <w:r w:rsidR="00D67737">
        <w:rPr>
          <w:rFonts w:asciiTheme="minorHAnsi" w:eastAsia="Times New Roman" w:hAnsiTheme="minorHAnsi" w:cstheme="minorHAnsi"/>
          <w:sz w:val="22"/>
          <w:szCs w:val="22"/>
          <w:lang w:eastAsia="hi-IN"/>
        </w:rPr>
        <w:t>24.11.</w:t>
      </w:r>
      <w:r w:rsidR="00B62C9F" w:rsidRPr="00216B7A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2023 </w:t>
      </w:r>
      <w:r w:rsidR="004F4103" w:rsidRPr="00216B7A">
        <w:rPr>
          <w:rFonts w:asciiTheme="minorHAnsi" w:eastAsia="Times New Roman" w:hAnsiTheme="minorHAnsi" w:cstheme="minorHAnsi"/>
          <w:sz w:val="22"/>
          <w:szCs w:val="22"/>
          <w:lang w:eastAsia="hi-IN"/>
        </w:rPr>
        <w:t>r.</w:t>
      </w:r>
    </w:p>
    <w:p w14:paraId="7445BF86" w14:textId="2F6DE127" w:rsidR="006C1C83" w:rsidRPr="00216B7A" w:rsidRDefault="00EB555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b/>
          <w:bCs/>
          <w:sz w:val="22"/>
          <w:szCs w:val="22"/>
        </w:rPr>
        <w:t xml:space="preserve">w sprawie udzielenia </w:t>
      </w:r>
      <w:r w:rsidR="00B62C9F" w:rsidRPr="00216B7A">
        <w:rPr>
          <w:rFonts w:asciiTheme="minorHAnsi" w:hAnsiTheme="minorHAnsi" w:cstheme="minorHAnsi"/>
          <w:b/>
          <w:bCs/>
          <w:sz w:val="22"/>
          <w:szCs w:val="22"/>
        </w:rPr>
        <w:t>upoważnienia</w:t>
      </w:r>
    </w:p>
    <w:p w14:paraId="47E9C45D" w14:textId="77777777" w:rsidR="006C1C83" w:rsidRPr="00216B7A" w:rsidRDefault="006C1C8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162F3" w14:textId="013407FB" w:rsidR="006C1C83" w:rsidRPr="00216B7A" w:rsidRDefault="004F4103" w:rsidP="002F071F">
      <w:pPr>
        <w:keepLines/>
        <w:widowControl/>
        <w:autoSpaceDN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Na podstawie § 7 ust. </w:t>
      </w:r>
      <w:r w:rsidR="00001E6D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1</w:t>
      </w:r>
      <w:r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</w:t>
      </w:r>
      <w:r w:rsidR="00674917"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(</w:t>
      </w:r>
      <w:r w:rsidR="00D66248"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tekst jednolity stanowi załącznik nr 1 do uchwały nr XLI/511/2017 Rady Miejskiej Wałbrzycha z dnia 25 kwietnia 2017 r.)</w:t>
      </w:r>
      <w:r w:rsidR="006321B9"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, w zw. z § 1 Uchwały nr LXX/714/23 Rady Miejskiej Wałbrzycha z dnia 26.09.2023 r. w sprawie upoważnienia Dyrektora Instytucji Pośredniczącej Aglomeracji Wałbrzyskiej w Wałbrzychu do załatwienia indywidualnej sprawy z zakresu administracji publicznej w zw. z art. 268a ustawy z dnia </w:t>
      </w:r>
      <w:r w:rsidR="000F333C"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14 czerwca 1960 r. kodeks postępowania administracyjnego (tekst jedn. Dz. U. z 2023, poz. 775 z późn. zm.) </w:t>
      </w:r>
      <w:r w:rsidR="00EB5557" w:rsidRPr="00216B7A">
        <w:rPr>
          <w:rFonts w:asciiTheme="minorHAnsi" w:hAnsiTheme="minorHAnsi" w:cstheme="minorHAnsi"/>
          <w:sz w:val="22"/>
          <w:szCs w:val="22"/>
        </w:rPr>
        <w:t>zarządza</w:t>
      </w:r>
      <w:r w:rsidR="000F333C" w:rsidRPr="00216B7A">
        <w:rPr>
          <w:rFonts w:asciiTheme="minorHAnsi" w:hAnsiTheme="minorHAnsi" w:cstheme="minorHAnsi"/>
          <w:sz w:val="22"/>
          <w:szCs w:val="22"/>
        </w:rPr>
        <w:t>m</w:t>
      </w:r>
      <w:r w:rsidR="00EB5557" w:rsidRPr="00216B7A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79BDE468" w14:textId="77777777" w:rsidR="006C1C83" w:rsidRPr="00216B7A" w:rsidRDefault="006C1C83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FAD817" w14:textId="77777777" w:rsidR="00216B7A" w:rsidRDefault="00216B7A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F06BB6" w14:textId="47F05507" w:rsidR="006C1C83" w:rsidRPr="00216B7A" w:rsidRDefault="00EB5557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3207975F" w14:textId="68206FD7" w:rsidR="000F333C" w:rsidRPr="00216B7A" w:rsidRDefault="00EB5557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sz w:val="22"/>
          <w:szCs w:val="22"/>
        </w:rPr>
        <w:t xml:space="preserve">Udzielam </w:t>
      </w:r>
      <w:r w:rsidR="000F333C" w:rsidRPr="00216B7A">
        <w:rPr>
          <w:rFonts w:asciiTheme="minorHAnsi" w:hAnsiTheme="minorHAnsi" w:cstheme="minorHAnsi"/>
          <w:sz w:val="22"/>
          <w:szCs w:val="22"/>
        </w:rPr>
        <w:t>upoważnienia</w:t>
      </w:r>
      <w:r w:rsidR="00D67737">
        <w:rPr>
          <w:rFonts w:asciiTheme="minorHAnsi" w:hAnsiTheme="minorHAnsi" w:cstheme="minorHAnsi"/>
          <w:sz w:val="22"/>
          <w:szCs w:val="22"/>
        </w:rPr>
        <w:t xml:space="preserve">: </w:t>
      </w:r>
      <w:r w:rsidR="00D67737" w:rsidRPr="00D67737">
        <w:rPr>
          <w:rFonts w:asciiTheme="minorHAnsi" w:hAnsiTheme="minorHAnsi" w:cstheme="minorHAnsi"/>
          <w:b/>
          <w:sz w:val="22"/>
          <w:szCs w:val="22"/>
        </w:rPr>
        <w:t>Sławomirowi Niteckiemu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 </w:t>
      </w:r>
      <w:r w:rsidR="00D67737">
        <w:rPr>
          <w:rFonts w:asciiTheme="minorHAnsi" w:hAnsiTheme="minorHAnsi" w:cstheme="minorHAnsi"/>
          <w:sz w:val="22"/>
          <w:szCs w:val="22"/>
        </w:rPr>
        <w:t>–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 </w:t>
      </w:r>
      <w:r w:rsidR="00D67737">
        <w:rPr>
          <w:rFonts w:asciiTheme="minorHAnsi" w:hAnsiTheme="minorHAnsi" w:cstheme="minorHAnsi"/>
          <w:sz w:val="22"/>
          <w:szCs w:val="22"/>
        </w:rPr>
        <w:t xml:space="preserve">Główny Specjalista oraz </w:t>
      </w:r>
      <w:r w:rsidR="00D67737" w:rsidRPr="00D67737">
        <w:rPr>
          <w:rFonts w:asciiTheme="minorHAnsi" w:hAnsiTheme="minorHAnsi" w:cstheme="minorHAnsi"/>
          <w:b/>
          <w:sz w:val="22"/>
          <w:szCs w:val="22"/>
        </w:rPr>
        <w:t>Piotrowi Rychlik</w:t>
      </w:r>
      <w:r w:rsidR="00D67737">
        <w:rPr>
          <w:rFonts w:asciiTheme="minorHAnsi" w:hAnsiTheme="minorHAnsi" w:cstheme="minorHAnsi"/>
          <w:b/>
          <w:sz w:val="22"/>
          <w:szCs w:val="22"/>
        </w:rPr>
        <w:t>owi</w:t>
      </w:r>
      <w:r w:rsidR="00D67737">
        <w:rPr>
          <w:rFonts w:asciiTheme="minorHAnsi" w:hAnsiTheme="minorHAnsi" w:cstheme="minorHAnsi"/>
          <w:sz w:val="22"/>
          <w:szCs w:val="22"/>
        </w:rPr>
        <w:t xml:space="preserve"> – Specjalista, </w:t>
      </w:r>
      <w:bookmarkStart w:id="0" w:name="_GoBack"/>
      <w:bookmarkEnd w:id="0"/>
      <w:r w:rsidR="000F333C" w:rsidRPr="00216B7A">
        <w:rPr>
          <w:rFonts w:asciiTheme="minorHAnsi" w:hAnsiTheme="minorHAnsi" w:cstheme="minorHAnsi"/>
          <w:sz w:val="22"/>
          <w:szCs w:val="22"/>
        </w:rPr>
        <w:t>do </w:t>
      </w:r>
      <w:r w:rsidR="00216B7A" w:rsidRPr="00216B7A">
        <w:rPr>
          <w:rFonts w:asciiTheme="minorHAnsi" w:hAnsiTheme="minorHAnsi" w:cstheme="minorHAnsi"/>
          <w:sz w:val="22"/>
          <w:szCs w:val="22"/>
        </w:rPr>
        <w:t xml:space="preserve">wykonywania 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czynności </w:t>
      </w:r>
      <w:r w:rsidR="00216B7A" w:rsidRPr="00216B7A">
        <w:rPr>
          <w:rFonts w:asciiTheme="minorHAnsi" w:hAnsiTheme="minorHAnsi" w:cstheme="minorHAnsi"/>
          <w:sz w:val="22"/>
          <w:szCs w:val="22"/>
        </w:rPr>
        <w:t xml:space="preserve">materialno – technicznych dotyczących </w:t>
      </w:r>
      <w:r w:rsidR="000F333C" w:rsidRPr="00216B7A">
        <w:rPr>
          <w:rFonts w:asciiTheme="minorHAnsi" w:hAnsiTheme="minorHAnsi" w:cstheme="minorHAnsi"/>
          <w:sz w:val="22"/>
          <w:szCs w:val="22"/>
        </w:rPr>
        <w:t>przeprowadzeni</w:t>
      </w:r>
      <w:r w:rsidR="00216B7A" w:rsidRPr="00216B7A">
        <w:rPr>
          <w:rFonts w:asciiTheme="minorHAnsi" w:hAnsiTheme="minorHAnsi" w:cstheme="minorHAnsi"/>
          <w:sz w:val="22"/>
          <w:szCs w:val="22"/>
        </w:rPr>
        <w:t>a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 dowodu z oględzin </w:t>
      </w:r>
      <w:r w:rsidR="000F333C" w:rsidRPr="00216B7A">
        <w:rPr>
          <w:rFonts w:asciiTheme="minorHAnsi" w:hAnsiTheme="minorHAnsi" w:cstheme="minorHAnsi"/>
          <w:bCs/>
          <w:sz w:val="22"/>
          <w:szCs w:val="22"/>
        </w:rPr>
        <w:t xml:space="preserve">maszyn i urządzeń do zautomatyzowanych stanowisk demontażu i montażu regenerowanych tylnych belek stanowiących środek trwały - linię do demontażu i montażu złożoną z 8 automatycznych stanowisk w toku prowadzonego  postępowania administracyjnego 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w sprawie </w:t>
      </w:r>
      <w:r w:rsidR="000F333C" w:rsidRPr="00216B7A">
        <w:rPr>
          <w:rFonts w:asciiTheme="minorHAnsi" w:hAnsiTheme="minorHAnsi" w:cstheme="minorHAnsi"/>
          <w:bCs/>
          <w:sz w:val="22"/>
          <w:szCs w:val="22"/>
        </w:rPr>
        <w:t>określenia kwoty</w:t>
      </w:r>
      <w:r w:rsidR="000F333C" w:rsidRPr="00216B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333C" w:rsidRPr="00216B7A">
        <w:rPr>
          <w:rFonts w:asciiTheme="minorHAnsi" w:hAnsiTheme="minorHAnsi" w:cstheme="minorHAnsi"/>
          <w:bCs/>
          <w:sz w:val="22"/>
          <w:szCs w:val="22"/>
        </w:rPr>
        <w:t>środków przypadających do zwrotu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 </w:t>
      </w:r>
      <w:r w:rsidR="000F333C" w:rsidRPr="00216B7A">
        <w:rPr>
          <w:rFonts w:asciiTheme="minorHAnsi" w:hAnsiTheme="minorHAnsi" w:cstheme="minorHAnsi"/>
          <w:sz w:val="22"/>
          <w:szCs w:val="22"/>
          <w:shd w:val="clear" w:color="auto" w:fill="FFFFFF"/>
        </w:rPr>
        <w:t>i terminu, od którego naliczane będą odsetki</w:t>
      </w:r>
      <w:r w:rsidR="000F333C" w:rsidRPr="00216B7A">
        <w:rPr>
          <w:rFonts w:asciiTheme="minorHAnsi" w:eastAsiaTheme="minorEastAsia" w:hAnsiTheme="minorHAnsi" w:cstheme="minorHAnsi"/>
          <w:sz w:val="22"/>
          <w:szCs w:val="22"/>
        </w:rPr>
        <w:t xml:space="preserve">, dotyczącego Beneficjenta – </w:t>
      </w:r>
      <w:r w:rsidR="000F333C" w:rsidRPr="00216B7A">
        <w:rPr>
          <w:rFonts w:asciiTheme="minorHAnsi" w:hAnsiTheme="minorHAnsi" w:cstheme="minorHAnsi"/>
          <w:sz w:val="22"/>
          <w:szCs w:val="22"/>
        </w:rPr>
        <w:t>Grzegorza Kostki</w:t>
      </w:r>
      <w:r w:rsidR="000F333C" w:rsidRPr="00216B7A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</w:t>
      </w:r>
      <w:r w:rsidR="000F333C" w:rsidRPr="00216B7A">
        <w:rPr>
          <w:rFonts w:asciiTheme="minorHAnsi" w:eastAsiaTheme="minorEastAsia" w:hAnsiTheme="minorHAnsi" w:cstheme="minorHAnsi"/>
          <w:sz w:val="22"/>
          <w:szCs w:val="22"/>
        </w:rPr>
        <w:t>realizującego projekt nr </w:t>
      </w:r>
      <w:r w:rsidR="000F333C" w:rsidRPr="00216B7A">
        <w:rPr>
          <w:rFonts w:asciiTheme="minorHAnsi" w:hAnsiTheme="minorHAnsi" w:cstheme="minorHAnsi"/>
          <w:bCs/>
          <w:sz w:val="22"/>
          <w:szCs w:val="22"/>
        </w:rPr>
        <w:t>RPDS.01.05.02-02-0012/19-00</w:t>
      </w:r>
      <w:r w:rsidR="000F333C" w:rsidRPr="00216B7A">
        <w:rPr>
          <w:rFonts w:asciiTheme="minorHAnsi" w:hAnsiTheme="minorHAnsi" w:cstheme="minorHAnsi"/>
          <w:color w:val="000000"/>
          <w:sz w:val="22"/>
          <w:szCs w:val="22"/>
        </w:rPr>
        <w:t xml:space="preserve"> pn. „Inwestycje w maszyny i urządzenia w celu wprowadzenia innowacji procesowej i produktowej w firmie K.TEAM Grzegorz Kostka”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 </w:t>
      </w:r>
      <w:r w:rsidR="000F333C" w:rsidRPr="00216B7A">
        <w:rPr>
          <w:rFonts w:asciiTheme="minorHAnsi" w:eastAsiaTheme="minorEastAsia" w:hAnsiTheme="minorHAnsi" w:cstheme="minorHAnsi"/>
          <w:sz w:val="22"/>
          <w:szCs w:val="22"/>
        </w:rPr>
        <w:t xml:space="preserve">na podstawie umowy o dofinansowanie nr </w:t>
      </w:r>
      <w:r w:rsidR="000F333C" w:rsidRPr="00216B7A">
        <w:rPr>
          <w:rFonts w:asciiTheme="minorHAnsi" w:hAnsiTheme="minorHAnsi" w:cstheme="minorHAnsi"/>
          <w:bCs/>
          <w:sz w:val="22"/>
          <w:szCs w:val="22"/>
        </w:rPr>
        <w:t>RPDS.01.05.02-02-0012/19-00</w:t>
      </w:r>
      <w:r w:rsidR="000F333C" w:rsidRPr="00216B7A">
        <w:rPr>
          <w:rFonts w:asciiTheme="minorHAnsi" w:eastAsiaTheme="minorEastAsia" w:hAnsiTheme="minorHAnsi" w:cstheme="minorHAnsi"/>
          <w:sz w:val="22"/>
          <w:szCs w:val="22"/>
        </w:rPr>
        <w:t xml:space="preserve"> zawartej w dniu 27.07.2020 r. </w:t>
      </w:r>
      <w:r w:rsidR="000F333C" w:rsidRPr="00216B7A">
        <w:rPr>
          <w:rFonts w:asciiTheme="minorHAnsi" w:hAnsiTheme="minorHAnsi" w:cstheme="minorHAnsi"/>
          <w:color w:val="000000"/>
          <w:sz w:val="22"/>
          <w:szCs w:val="22"/>
        </w:rPr>
        <w:t>zmienionej Aneksem nr RPDS</w:t>
      </w:r>
      <w:r w:rsidR="000F333C" w:rsidRPr="00216B7A">
        <w:rPr>
          <w:rFonts w:asciiTheme="minorHAnsi" w:hAnsiTheme="minorHAnsi" w:cstheme="minorHAnsi"/>
          <w:sz w:val="22"/>
          <w:szCs w:val="22"/>
        </w:rPr>
        <w:t>.01.05.02-02-0012/19</w:t>
      </w:r>
      <w:r w:rsidR="000F333C" w:rsidRPr="00216B7A">
        <w:rPr>
          <w:rFonts w:asciiTheme="minorHAnsi" w:hAnsiTheme="minorHAnsi" w:cstheme="minorHAnsi"/>
          <w:color w:val="000000"/>
          <w:sz w:val="22"/>
          <w:szCs w:val="22"/>
        </w:rPr>
        <w:t>-01 z dnia 03.03.2021 r., Aneksem nr RPDS</w:t>
      </w:r>
      <w:r w:rsidR="000F333C" w:rsidRPr="00216B7A">
        <w:rPr>
          <w:rFonts w:asciiTheme="minorHAnsi" w:hAnsiTheme="minorHAnsi" w:cstheme="minorHAnsi"/>
          <w:sz w:val="22"/>
          <w:szCs w:val="22"/>
        </w:rPr>
        <w:t>.01.05.02-02-0012/19</w:t>
      </w:r>
      <w:r w:rsidR="000F333C" w:rsidRPr="00216B7A">
        <w:rPr>
          <w:rFonts w:asciiTheme="minorHAnsi" w:hAnsiTheme="minorHAnsi" w:cstheme="minorHAnsi"/>
          <w:color w:val="000000"/>
          <w:sz w:val="22"/>
          <w:szCs w:val="22"/>
        </w:rPr>
        <w:t>-02 z dnia 07.09.2021 r., Aneksem nr RPDS</w:t>
      </w:r>
      <w:r w:rsidR="000F333C" w:rsidRPr="00216B7A">
        <w:rPr>
          <w:rFonts w:asciiTheme="minorHAnsi" w:hAnsiTheme="minorHAnsi" w:cstheme="minorHAnsi"/>
          <w:sz w:val="22"/>
          <w:szCs w:val="22"/>
        </w:rPr>
        <w:t>.01.05.02-02-0012/19</w:t>
      </w:r>
      <w:r w:rsidR="000F333C" w:rsidRPr="00216B7A">
        <w:rPr>
          <w:rFonts w:asciiTheme="minorHAnsi" w:hAnsiTheme="minorHAnsi" w:cstheme="minorHAnsi"/>
          <w:color w:val="000000"/>
          <w:sz w:val="22"/>
          <w:szCs w:val="22"/>
        </w:rPr>
        <w:t xml:space="preserve">-03 z dnia 20.12.2021 r. </w:t>
      </w:r>
    </w:p>
    <w:p w14:paraId="056C3273" w14:textId="77777777" w:rsidR="000F333C" w:rsidRPr="00216B7A" w:rsidRDefault="000F333C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2D24CF7" w14:textId="77777777" w:rsidR="006C1C83" w:rsidRPr="00216B7A" w:rsidRDefault="00EB5557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18DF7CDE" w14:textId="1D1400BD" w:rsidR="006C1C83" w:rsidRPr="00216B7A" w:rsidRDefault="00216B7A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sz w:val="22"/>
          <w:szCs w:val="22"/>
        </w:rPr>
        <w:t>Upoważnienie</w:t>
      </w:r>
      <w:r w:rsidR="00EB5557" w:rsidRPr="00216B7A">
        <w:rPr>
          <w:rFonts w:asciiTheme="minorHAnsi" w:hAnsiTheme="minorHAnsi" w:cstheme="minorHAnsi"/>
          <w:sz w:val="22"/>
          <w:szCs w:val="22"/>
        </w:rPr>
        <w:t xml:space="preserve"> jest ważne do odwołania. </w:t>
      </w:r>
    </w:p>
    <w:p w14:paraId="702E6A6F" w14:textId="77777777" w:rsidR="002F071F" w:rsidRDefault="002F071F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2B06F" w14:textId="77777777" w:rsidR="00216B7A" w:rsidRPr="00216B7A" w:rsidRDefault="00216B7A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DE741" w14:textId="2BE1383D" w:rsidR="002F071F" w:rsidRPr="00216B7A" w:rsidRDefault="002F071F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6B7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16B7A" w:rsidRPr="00216B7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16B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76257C" w14:textId="77777777" w:rsidR="002F071F" w:rsidRPr="00216B7A" w:rsidRDefault="002F071F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sz w:val="22"/>
          <w:szCs w:val="22"/>
        </w:rPr>
        <w:t>Zarządzenie wchodzi w życie z dniem podpisania.</w:t>
      </w:r>
    </w:p>
    <w:p w14:paraId="67F719BD" w14:textId="77777777" w:rsidR="002F071F" w:rsidRPr="00216B7A" w:rsidRDefault="002F071F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</w:p>
    <w:sectPr w:rsidR="002F071F" w:rsidRPr="00216B7A">
      <w:pgSz w:w="11906" w:h="16838"/>
      <w:pgMar w:top="1134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4CC4" w14:textId="77777777" w:rsidR="00CF3177" w:rsidRDefault="00CF3177">
      <w:pPr>
        <w:spacing w:line="240" w:lineRule="auto"/>
      </w:pPr>
      <w:r>
        <w:separator/>
      </w:r>
    </w:p>
  </w:endnote>
  <w:endnote w:type="continuationSeparator" w:id="0">
    <w:p w14:paraId="2D195B16" w14:textId="77777777" w:rsidR="00CF3177" w:rsidRDefault="00CF3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046E9" w14:textId="77777777" w:rsidR="00CF3177" w:rsidRDefault="00CF3177">
      <w:pPr>
        <w:spacing w:line="240" w:lineRule="auto"/>
      </w:pPr>
      <w:r>
        <w:separator/>
      </w:r>
    </w:p>
  </w:footnote>
  <w:footnote w:type="continuationSeparator" w:id="0">
    <w:p w14:paraId="03E504E2" w14:textId="77777777" w:rsidR="00CF3177" w:rsidRDefault="00CF3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001E6D"/>
    <w:rsid w:val="0000572F"/>
    <w:rsid w:val="000F333C"/>
    <w:rsid w:val="00136E5F"/>
    <w:rsid w:val="00216B7A"/>
    <w:rsid w:val="002F071F"/>
    <w:rsid w:val="00311141"/>
    <w:rsid w:val="00316BAB"/>
    <w:rsid w:val="004163F4"/>
    <w:rsid w:val="00427AC9"/>
    <w:rsid w:val="0044454D"/>
    <w:rsid w:val="004E1196"/>
    <w:rsid w:val="004F4103"/>
    <w:rsid w:val="005359B4"/>
    <w:rsid w:val="00566987"/>
    <w:rsid w:val="006321B9"/>
    <w:rsid w:val="006463E6"/>
    <w:rsid w:val="00674917"/>
    <w:rsid w:val="006C1C83"/>
    <w:rsid w:val="00802D94"/>
    <w:rsid w:val="00A950C0"/>
    <w:rsid w:val="00B62C9F"/>
    <w:rsid w:val="00C27DB9"/>
    <w:rsid w:val="00CF3177"/>
    <w:rsid w:val="00D66248"/>
    <w:rsid w:val="00D67737"/>
    <w:rsid w:val="00E37E7F"/>
    <w:rsid w:val="00E453A9"/>
    <w:rsid w:val="00EB5557"/>
    <w:rsid w:val="00F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F57A14"/>
    <w:pPr>
      <w:spacing w:line="240" w:lineRule="auto"/>
    </w:pPr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D7FD-3C08-4635-8885-140DE35C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5</cp:revision>
  <cp:lastPrinted>2016-02-18T12:56:00Z</cp:lastPrinted>
  <dcterms:created xsi:type="dcterms:W3CDTF">2023-11-23T15:12:00Z</dcterms:created>
  <dcterms:modified xsi:type="dcterms:W3CDTF">2023-11-24T10:09:00Z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