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C9E1" w14:textId="77777777" w:rsidR="00505E6A" w:rsidRPr="00505E6A" w:rsidRDefault="00505E6A" w:rsidP="00505E6A">
      <w:pPr>
        <w:pStyle w:val="Heading20"/>
        <w:keepNext/>
        <w:keepLines/>
        <w:shd w:val="clear" w:color="auto" w:fill="auto"/>
        <w:spacing w:before="320" w:after="580" w:line="329" w:lineRule="auto"/>
        <w:ind w:right="980"/>
        <w:jc w:val="left"/>
        <w:rPr>
          <w:lang w:val="pl-PL"/>
        </w:rPr>
      </w:pPr>
      <w:bookmarkStart w:id="0" w:name="bookmark74"/>
      <w:r>
        <w:rPr>
          <w:color w:val="000000"/>
          <w:lang w:val="pl-PL" w:eastAsia="pl-PL" w:bidi="pl-PL"/>
        </w:rPr>
        <w:t xml:space="preserve">Załącznik </w:t>
      </w:r>
      <w:r w:rsidRPr="00505E6A">
        <w:rPr>
          <w:color w:val="000000"/>
          <w:lang w:val="pl-PL"/>
        </w:rPr>
        <w:t xml:space="preserve">A3. </w:t>
      </w:r>
      <w:r>
        <w:rPr>
          <w:color w:val="000000"/>
          <w:lang w:val="pl-PL" w:eastAsia="pl-PL" w:bidi="pl-PL"/>
        </w:rPr>
        <w:t xml:space="preserve">Wzór </w:t>
      </w:r>
      <w:r w:rsidRPr="00505E6A">
        <w:rPr>
          <w:color w:val="000000"/>
          <w:lang w:val="pl-PL"/>
        </w:rPr>
        <w:t xml:space="preserve">fiszki </w:t>
      </w:r>
      <w:r>
        <w:rPr>
          <w:color w:val="000000"/>
          <w:lang w:val="pl-PL" w:eastAsia="pl-PL" w:bidi="pl-PL"/>
        </w:rPr>
        <w:t xml:space="preserve">zgłoszeniowej </w:t>
      </w:r>
      <w:r w:rsidRPr="00505E6A">
        <w:rPr>
          <w:color w:val="000000"/>
          <w:lang w:val="pl-PL"/>
        </w:rPr>
        <w:t xml:space="preserve">dla </w:t>
      </w:r>
      <w:r>
        <w:rPr>
          <w:color w:val="000000"/>
          <w:lang w:val="pl-PL" w:eastAsia="pl-PL" w:bidi="pl-PL"/>
        </w:rPr>
        <w:t xml:space="preserve">projektów </w:t>
      </w:r>
      <w:r w:rsidRPr="00505E6A">
        <w:rPr>
          <w:color w:val="000000"/>
          <w:lang w:val="pl-PL"/>
        </w:rPr>
        <w:t>w ramach Strategii ZIT wspieranych w programie FEnIKS 2021-2027</w:t>
      </w:r>
      <w:bookmarkEnd w:id="0"/>
    </w:p>
    <w:p w14:paraId="44C0886A" w14:textId="77777777" w:rsidR="00505E6A" w:rsidRPr="00505E6A" w:rsidRDefault="00505E6A" w:rsidP="00505E6A">
      <w:pPr>
        <w:pStyle w:val="Tekstpodstawowy"/>
        <w:shd w:val="clear" w:color="auto" w:fill="auto"/>
        <w:spacing w:after="620" w:line="240" w:lineRule="auto"/>
        <w:jc w:val="center"/>
        <w:rPr>
          <w:lang w:val="pl-PL"/>
        </w:rPr>
      </w:pPr>
      <w:r w:rsidRPr="00505E6A">
        <w:rPr>
          <w:b/>
          <w:bCs/>
          <w:color w:val="000000"/>
          <w:lang w:val="pl-PL"/>
        </w:rPr>
        <w:t xml:space="preserve">UWAGA: </w:t>
      </w:r>
      <w:r>
        <w:rPr>
          <w:color w:val="000000"/>
          <w:lang w:val="pl-PL" w:eastAsia="pl-PL" w:bidi="pl-PL"/>
        </w:rPr>
        <w:t xml:space="preserve">Należy obowiązkowo wypełnić </w:t>
      </w:r>
      <w:r w:rsidRPr="00505E6A">
        <w:rPr>
          <w:color w:val="000000"/>
          <w:lang w:val="pl-PL"/>
        </w:rPr>
        <w:t>wszystkie pola</w:t>
      </w:r>
    </w:p>
    <w:tbl>
      <w:tblPr>
        <w:tblOverlap w:val="never"/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26"/>
        <w:gridCol w:w="567"/>
        <w:gridCol w:w="567"/>
        <w:gridCol w:w="1832"/>
        <w:gridCol w:w="153"/>
        <w:gridCol w:w="3118"/>
        <w:gridCol w:w="13"/>
      </w:tblGrid>
      <w:tr w:rsidR="00505E6A" w14:paraId="6B54A6B3" w14:textId="77777777" w:rsidTr="002F562D">
        <w:trPr>
          <w:trHeight w:hRule="exact" w:val="17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E35E2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pl-PL" w:bidi="pl-PL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DBE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pl-PL" w:bidi="pl-PL"/>
              </w:rPr>
              <w:t>Nazwa projektu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C8C9" w14:textId="44A34369" w:rsidR="00505E6A" w:rsidRDefault="002F562D" w:rsidP="002F562D">
            <w:pPr>
              <w:jc w:val="center"/>
              <w:rPr>
                <w:sz w:val="10"/>
                <w:szCs w:val="10"/>
              </w:rPr>
            </w:pPr>
            <w:r w:rsidRPr="00A84049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Rozwój zrównoważonej mobilności miejskiej poprzez budowę centrów przesiadkowych i P&amp;R wraz z infrastrukturą towarzyszącą oraz rozbudowę systemu ITS na terenie gmin Aglome</w:t>
            </w: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racji Wałbrzyskiej - Wałbrzych, </w:t>
            </w:r>
            <w:r w:rsidRPr="00A84049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Czarny Bór, Dobromierz, Głuszyca, Jedlina-Zdrój, Mieroszów, Szczawno-Zdrój, Stare Bogaczowice, Walim, Świebodzice</w:t>
            </w:r>
          </w:p>
        </w:tc>
      </w:tr>
      <w:tr w:rsidR="00505E6A" w14:paraId="7BA5C53C" w14:textId="77777777" w:rsidTr="000637F9">
        <w:trPr>
          <w:trHeight w:hRule="exact" w:val="15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C1F82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18914" w14:textId="77777777" w:rsidR="00505E6A" w:rsidRDefault="00505E6A" w:rsidP="00515AD6">
            <w:pPr>
              <w:pStyle w:val="Other0"/>
              <w:shd w:val="clear" w:color="auto" w:fill="auto"/>
              <w:spacing w:after="0" w:line="329" w:lineRule="auto"/>
              <w:jc w:val="left"/>
            </w:pPr>
            <w:r>
              <w:rPr>
                <w:color w:val="000000"/>
                <w:lang w:eastAsia="pl-PL" w:bidi="pl-PL"/>
              </w:rPr>
              <w:t>Lokalizacja inwestycji woj./powiat/gmina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4AFB6" w14:textId="4D7C9F24" w:rsidR="00505E6A" w:rsidRPr="00242416" w:rsidRDefault="00242416" w:rsidP="002F5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 Dolnośląskie, powiat wałbrzyski i część powiatu świdnickiego, gminy uczestniczące w projekcie (beneficjenci): Czarny Bór, Dobromierz, Głuszyca, Jedlina-Zdrój, Mieroszów, Stare Bogaczowice, Szczawno-Zdrój, Świebodzice, Walim, Wałbrzych.</w:t>
            </w:r>
          </w:p>
        </w:tc>
      </w:tr>
      <w:tr w:rsidR="00505E6A" w14:paraId="68197A90" w14:textId="77777777" w:rsidTr="000637F9">
        <w:trPr>
          <w:trHeight w:hRule="exact" w:val="94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C9333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pl-PL" w:bidi="pl-PL"/>
              </w:rPr>
              <w:t>3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7BD82" w14:textId="77777777" w:rsidR="00505E6A" w:rsidRDefault="00505E6A" w:rsidP="00515AD6">
            <w:pPr>
              <w:pStyle w:val="Other0"/>
              <w:shd w:val="clear" w:color="auto" w:fill="auto"/>
              <w:spacing w:after="0" w:line="329" w:lineRule="auto"/>
              <w:jc w:val="left"/>
            </w:pPr>
            <w:r>
              <w:rPr>
                <w:color w:val="000000"/>
                <w:lang w:eastAsia="pl-PL" w:bidi="pl-PL"/>
              </w:rPr>
              <w:t>Przewidywany okres realizacji projektu</w:t>
            </w:r>
            <w:r>
              <w:rPr>
                <w:color w:val="000000"/>
                <w:vertAlign w:val="superscript"/>
                <w:lang w:eastAsia="pl-PL" w:bidi="pl-PL"/>
              </w:rPr>
              <w:footnoteReference w:id="1"/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DDD9F" w14:textId="77777777" w:rsidR="00505E6A" w:rsidRDefault="00505E6A" w:rsidP="00515AD6">
            <w:pPr>
              <w:pStyle w:val="Other0"/>
              <w:shd w:val="clear" w:color="auto" w:fill="auto"/>
              <w:spacing w:after="0" w:line="329" w:lineRule="auto"/>
              <w:jc w:val="left"/>
            </w:pPr>
            <w:r>
              <w:rPr>
                <w:color w:val="000000"/>
                <w:lang w:eastAsia="pl-PL" w:bidi="pl-PL"/>
              </w:rPr>
              <w:t>data rozpoczęcia kwartał/rok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BFBD8" w14:textId="77777777" w:rsidR="00505E6A" w:rsidRDefault="00505E6A" w:rsidP="00515AD6">
            <w:pPr>
              <w:pStyle w:val="Other0"/>
              <w:shd w:val="clear" w:color="auto" w:fill="auto"/>
              <w:spacing w:after="0" w:line="329" w:lineRule="auto"/>
              <w:jc w:val="left"/>
            </w:pPr>
            <w:r>
              <w:rPr>
                <w:color w:val="000000"/>
                <w:lang w:eastAsia="pl-PL" w:bidi="pl-PL"/>
              </w:rPr>
              <w:t>data zakończenia kwartał/rok</w:t>
            </w:r>
          </w:p>
        </w:tc>
      </w:tr>
      <w:tr w:rsidR="00505E6A" w14:paraId="5A19C818" w14:textId="77777777" w:rsidTr="000637F9">
        <w:trPr>
          <w:trHeight w:hRule="exact" w:val="5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FD223" w14:textId="77777777" w:rsidR="00505E6A" w:rsidRDefault="00505E6A" w:rsidP="00505E6A">
            <w:pPr>
              <w:jc w:val="center"/>
            </w:pP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AD4ACE" w14:textId="77777777" w:rsidR="00505E6A" w:rsidRDefault="00505E6A" w:rsidP="00515AD6"/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7C41" w14:textId="77777777" w:rsidR="00505E6A" w:rsidRPr="00242416" w:rsidRDefault="00242416" w:rsidP="0051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kwartał 2025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AA506" w14:textId="77777777" w:rsidR="00505E6A" w:rsidRPr="00242416" w:rsidRDefault="00242416" w:rsidP="0051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 kwartał 2027</w:t>
            </w:r>
          </w:p>
        </w:tc>
      </w:tr>
      <w:tr w:rsidR="00505E6A" w14:paraId="1D7644A3" w14:textId="77777777" w:rsidTr="000637F9">
        <w:trPr>
          <w:trHeight w:hRule="exact" w:val="7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E36BC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4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680FE" w14:textId="77777777" w:rsidR="00505E6A" w:rsidRDefault="00505E6A" w:rsidP="00515AD6">
            <w:pPr>
              <w:pStyle w:val="Other0"/>
              <w:shd w:val="clear" w:color="auto" w:fill="auto"/>
              <w:spacing w:after="0" w:line="329" w:lineRule="auto"/>
              <w:jc w:val="left"/>
            </w:pPr>
            <w:r>
              <w:rPr>
                <w:color w:val="000000"/>
                <w:lang w:eastAsia="pl-PL" w:bidi="pl-PL"/>
              </w:rPr>
              <w:t>Szacunkowy koszt całkowity w mln PLN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810B" w14:textId="3E3F88CB" w:rsidR="00505E6A" w:rsidRPr="00386CDA" w:rsidRDefault="00CF7A3E" w:rsidP="0051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122 437 445,72</w:t>
            </w:r>
            <w:r w:rsidR="00386CDA">
              <w:rPr>
                <w:rFonts w:ascii="Arial" w:hAnsi="Arial" w:cs="Arial"/>
                <w:sz w:val="22"/>
                <w:szCs w:val="22"/>
              </w:rPr>
              <w:t xml:space="preserve"> zł </w:t>
            </w:r>
          </w:p>
        </w:tc>
      </w:tr>
      <w:tr w:rsidR="00505E6A" w14:paraId="268AA458" w14:textId="77777777" w:rsidTr="000637F9">
        <w:trPr>
          <w:trHeight w:hRule="exact" w:val="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3D92F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5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FD437" w14:textId="77777777" w:rsidR="00505E6A" w:rsidRDefault="00505E6A" w:rsidP="00515AD6">
            <w:pPr>
              <w:pStyle w:val="Other0"/>
              <w:shd w:val="clear" w:color="auto" w:fill="auto"/>
              <w:spacing w:after="80" w:line="240" w:lineRule="auto"/>
              <w:jc w:val="left"/>
            </w:pPr>
            <w:r>
              <w:rPr>
                <w:color w:val="000000"/>
                <w:lang w:eastAsia="pl-PL" w:bidi="pl-PL"/>
              </w:rPr>
              <w:t>Szacunkowy koszt</w:t>
            </w:r>
          </w:p>
          <w:p w14:paraId="451D0A49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pl-PL" w:bidi="pl-PL"/>
              </w:rPr>
              <w:t>kwalifikowany w mln PLN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0773A" w14:textId="266FB5E7" w:rsidR="00505E6A" w:rsidRPr="00386CDA" w:rsidRDefault="00CF7A3E" w:rsidP="0051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122 437 445,72</w:t>
            </w:r>
            <w:r w:rsidR="00386CD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505E6A" w14:paraId="6F9533A0" w14:textId="77777777" w:rsidTr="000637F9"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F8741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6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4A6CC" w14:textId="77777777" w:rsidR="00505E6A" w:rsidRDefault="00505E6A" w:rsidP="00515AD6">
            <w:pPr>
              <w:pStyle w:val="Other0"/>
              <w:shd w:val="clear" w:color="auto" w:fill="auto"/>
              <w:spacing w:after="80" w:line="240" w:lineRule="auto"/>
              <w:jc w:val="left"/>
            </w:pPr>
            <w:r>
              <w:rPr>
                <w:color w:val="000000"/>
                <w:lang w:eastAsia="pl-PL" w:bidi="pl-PL"/>
              </w:rPr>
              <w:t>Szacunkowy kwota</w:t>
            </w:r>
          </w:p>
          <w:p w14:paraId="46FFC650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pl-PL" w:bidi="pl-PL"/>
              </w:rPr>
              <w:t>dofinansowania w mln PLN</w:t>
            </w:r>
            <w:r>
              <w:rPr>
                <w:color w:val="000000"/>
                <w:vertAlign w:val="superscript"/>
                <w:lang w:eastAsia="pl-PL" w:bidi="pl-PL"/>
              </w:rPr>
              <w:footnoteReference w:id="2"/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7BB9C" w14:textId="118F7222" w:rsidR="00505E6A" w:rsidRPr="00386CDA" w:rsidRDefault="00CF7A3E" w:rsidP="0051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85 706 212,00</w:t>
            </w:r>
            <w:r w:rsidR="00386CDA" w:rsidRPr="00386CD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505E6A" w14:paraId="26BFB243" w14:textId="77777777" w:rsidTr="00AC2ABF">
        <w:trPr>
          <w:trHeight w:hRule="exact" w:val="1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A66CD" w14:textId="77777777" w:rsidR="00505E6A" w:rsidRDefault="00505E6A" w:rsidP="00505E6A">
            <w:pPr>
              <w:pStyle w:val="Other0"/>
              <w:shd w:val="clear" w:color="auto" w:fill="auto"/>
              <w:spacing w:before="140"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7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6B30B" w14:textId="77777777" w:rsidR="00505E6A" w:rsidRDefault="00505E6A" w:rsidP="00515AD6">
            <w:pPr>
              <w:pStyle w:val="Other0"/>
              <w:shd w:val="clear" w:color="auto" w:fill="auto"/>
              <w:spacing w:after="80" w:line="240" w:lineRule="auto"/>
              <w:jc w:val="left"/>
            </w:pPr>
            <w:r>
              <w:rPr>
                <w:color w:val="000000"/>
                <w:lang w:eastAsia="pl-PL" w:bidi="pl-PL"/>
              </w:rPr>
              <w:t>Wnioskodawca/podmiot</w:t>
            </w:r>
          </w:p>
          <w:p w14:paraId="24BF8E68" w14:textId="77777777" w:rsidR="00505E6A" w:rsidRDefault="00505E6A" w:rsidP="00515AD6">
            <w:pPr>
              <w:pStyle w:val="Other0"/>
              <w:shd w:val="clear" w:color="auto" w:fill="auto"/>
              <w:spacing w:after="80" w:line="240" w:lineRule="auto"/>
              <w:jc w:val="left"/>
            </w:pPr>
            <w:r>
              <w:rPr>
                <w:color w:val="000000"/>
                <w:lang w:eastAsia="pl-PL" w:bidi="pl-PL"/>
              </w:rPr>
              <w:t>upoważniony do ponoszenia</w:t>
            </w:r>
          </w:p>
          <w:p w14:paraId="63C6E45A" w14:textId="77777777" w:rsidR="00505E6A" w:rsidRDefault="00505E6A" w:rsidP="00515AD6">
            <w:pPr>
              <w:pStyle w:val="Other0"/>
              <w:shd w:val="clear" w:color="auto" w:fill="auto"/>
              <w:spacing w:after="80" w:line="240" w:lineRule="auto"/>
              <w:jc w:val="left"/>
            </w:pPr>
            <w:r>
              <w:rPr>
                <w:color w:val="000000"/>
                <w:lang w:eastAsia="pl-PL" w:bidi="pl-PL"/>
              </w:rPr>
              <w:t>wydatków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95BCF" w14:textId="43EC0B4D" w:rsidR="00505E6A" w:rsidRPr="00AC2ABF" w:rsidRDefault="002C33EB" w:rsidP="00515AD6">
            <w:pPr>
              <w:rPr>
                <w:rFonts w:ascii="Arial" w:hAnsi="Arial" w:cs="Arial"/>
                <w:sz w:val="20"/>
                <w:szCs w:val="20"/>
              </w:rPr>
            </w:pPr>
            <w:r w:rsidRPr="00AC2ABF">
              <w:rPr>
                <w:rFonts w:ascii="Arial" w:hAnsi="Arial" w:cs="Arial"/>
                <w:sz w:val="20"/>
                <w:szCs w:val="20"/>
              </w:rPr>
              <w:t xml:space="preserve">Wnioskodawca: Lider projektu </w:t>
            </w:r>
            <w:r w:rsidR="00386CDA" w:rsidRPr="00AC2ABF">
              <w:rPr>
                <w:rFonts w:ascii="Arial" w:hAnsi="Arial" w:cs="Arial"/>
                <w:sz w:val="20"/>
                <w:szCs w:val="20"/>
              </w:rPr>
              <w:t>Gmina Wałbrzych – Miasto na prawach powiatu</w:t>
            </w:r>
            <w:r w:rsidRPr="00AC2AB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8AD42F" w14:textId="77777777" w:rsidR="00AC2ABF" w:rsidRDefault="002C33EB" w:rsidP="00515AD6">
            <w:pPr>
              <w:rPr>
                <w:rFonts w:ascii="Arial" w:hAnsi="Arial" w:cs="Arial"/>
                <w:sz w:val="20"/>
                <w:szCs w:val="20"/>
              </w:rPr>
            </w:pPr>
            <w:r w:rsidRPr="00AC2ABF">
              <w:rPr>
                <w:rFonts w:ascii="Arial" w:hAnsi="Arial" w:cs="Arial"/>
                <w:sz w:val="20"/>
                <w:szCs w:val="20"/>
              </w:rPr>
              <w:t xml:space="preserve">Podmioty uprawnione do ponoszenia wydatków: </w:t>
            </w:r>
          </w:p>
          <w:p w14:paraId="475E003E" w14:textId="77777777" w:rsidR="00AC2ABF" w:rsidRDefault="00AC2ABF" w:rsidP="0051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C33EB" w:rsidRPr="00AC2ABF">
              <w:rPr>
                <w:rFonts w:ascii="Arial" w:hAnsi="Arial" w:cs="Arial"/>
                <w:sz w:val="20"/>
                <w:szCs w:val="20"/>
              </w:rPr>
              <w:t xml:space="preserve">Lider, </w:t>
            </w:r>
          </w:p>
          <w:p w14:paraId="126C3D17" w14:textId="77777777" w:rsidR="00AC2ABF" w:rsidRDefault="00AC2ABF" w:rsidP="0051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C33EB" w:rsidRPr="00AC2ABF">
              <w:rPr>
                <w:rFonts w:ascii="Arial" w:hAnsi="Arial" w:cs="Arial"/>
                <w:sz w:val="20"/>
                <w:szCs w:val="20"/>
              </w:rPr>
              <w:t xml:space="preserve">Partnerzy, </w:t>
            </w:r>
          </w:p>
          <w:p w14:paraId="60332FDA" w14:textId="1C8A7474" w:rsidR="00AC2ABF" w:rsidRPr="00AC2ABF" w:rsidRDefault="00AC2ABF" w:rsidP="00AC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C33EB" w:rsidRPr="00AC2ABF">
              <w:rPr>
                <w:rFonts w:ascii="Arial" w:hAnsi="Arial" w:cs="Arial"/>
                <w:sz w:val="20"/>
                <w:szCs w:val="20"/>
              </w:rPr>
              <w:t xml:space="preserve">Realizator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C2ABF">
              <w:rPr>
                <w:rFonts w:ascii="Arial" w:hAnsi="Arial" w:cs="Arial"/>
                <w:sz w:val="20"/>
                <w:szCs w:val="20"/>
              </w:rPr>
              <w:t xml:space="preserve">podmiot uprawniony do ponoszenia wydatków realizujący projekt w imieniu </w:t>
            </w:r>
            <w:r>
              <w:rPr>
                <w:rFonts w:ascii="Arial" w:hAnsi="Arial" w:cs="Arial"/>
                <w:sz w:val="20"/>
                <w:szCs w:val="20"/>
              </w:rPr>
              <w:t>Lidera</w:t>
            </w:r>
            <w:r w:rsidRPr="00AC2ABF">
              <w:rPr>
                <w:rFonts w:ascii="Arial" w:hAnsi="Arial" w:cs="Arial"/>
                <w:sz w:val="20"/>
                <w:szCs w:val="20"/>
              </w:rPr>
              <w:t>: Instytucja Pośrednicząca Aglomeracji Wałbrzyskiej zwana dalej IPAW</w:t>
            </w:r>
          </w:p>
        </w:tc>
      </w:tr>
      <w:tr w:rsidR="00505E6A" w:rsidRPr="00013275" w14:paraId="6B14E1AD" w14:textId="77777777" w:rsidTr="00561552">
        <w:trPr>
          <w:trHeight w:hRule="exact" w:val="11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675AE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8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D56AD" w14:textId="77777777" w:rsidR="00505E6A" w:rsidRDefault="00505E6A" w:rsidP="00515AD6">
            <w:pPr>
              <w:pStyle w:val="Other0"/>
              <w:shd w:val="clear" w:color="auto" w:fill="auto"/>
              <w:spacing w:after="80" w:line="240" w:lineRule="auto"/>
              <w:jc w:val="left"/>
            </w:pPr>
            <w:r>
              <w:rPr>
                <w:color w:val="000000"/>
                <w:lang w:eastAsia="pl-PL" w:bidi="pl-PL"/>
              </w:rPr>
              <w:t>Koordynator projektu - dane</w:t>
            </w:r>
          </w:p>
          <w:p w14:paraId="0472E2C0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pl-PL" w:bidi="pl-PL"/>
              </w:rPr>
              <w:t>kontaktowe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0494E" w14:textId="1CA78B99" w:rsidR="00E306B1" w:rsidRDefault="00D1106F" w:rsidP="00386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Mechlińska, Kierownik Działu Kontraktacji Osi Prio</w:t>
            </w:r>
            <w:r w:rsidR="00561552">
              <w:rPr>
                <w:rFonts w:ascii="Arial" w:hAnsi="Arial" w:cs="Arial"/>
                <w:sz w:val="20"/>
                <w:szCs w:val="20"/>
              </w:rPr>
              <w:t>rytetowych RPO nr 2,3,4,5,7,10,</w:t>
            </w:r>
            <w:r w:rsidR="00561552" w:rsidRPr="00AC2ABF">
              <w:rPr>
                <w:rFonts w:ascii="Arial" w:hAnsi="Arial" w:cs="Arial"/>
                <w:sz w:val="20"/>
                <w:szCs w:val="20"/>
              </w:rPr>
              <w:t xml:space="preserve"> Instytucja Pośrednicząca Aglomeracji Wałbrzyskiej</w:t>
            </w:r>
            <w:r w:rsidR="0056155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tel. 074 84 74 155, </w:t>
            </w:r>
          </w:p>
          <w:p w14:paraId="0B4FCA98" w14:textId="5478F65F" w:rsidR="00386CDA" w:rsidRPr="00013275" w:rsidRDefault="00D1106F" w:rsidP="00386C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275">
              <w:rPr>
                <w:rFonts w:ascii="Arial" w:hAnsi="Arial" w:cs="Arial"/>
                <w:sz w:val="20"/>
                <w:szCs w:val="20"/>
                <w:lang w:val="en-US"/>
              </w:rPr>
              <w:t>mail: k.mechlinska@ipaw.walbrzych.eu</w:t>
            </w:r>
          </w:p>
          <w:p w14:paraId="72957776" w14:textId="77777777" w:rsidR="00505E6A" w:rsidRPr="00013275" w:rsidRDefault="00505E6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6F6600" w:rsidRPr="00013275" w14:paraId="08598CFC" w14:textId="77777777" w:rsidTr="000637F9">
        <w:trPr>
          <w:trHeight w:hRule="exact" w:val="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294C6" w14:textId="77777777" w:rsidR="006F6600" w:rsidRPr="00013275" w:rsidRDefault="006F6600" w:rsidP="00505E6A">
            <w:pPr>
              <w:pStyle w:val="Other0"/>
              <w:shd w:val="clear" w:color="auto" w:fill="auto"/>
              <w:spacing w:after="0" w:line="240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2B33" w14:textId="77777777" w:rsidR="006F6600" w:rsidRPr="00013275" w:rsidRDefault="006F6600" w:rsidP="00515AD6">
            <w:pPr>
              <w:pStyle w:val="Other0"/>
              <w:shd w:val="clear" w:color="auto" w:fill="auto"/>
              <w:spacing w:after="80" w:line="240" w:lineRule="auto"/>
              <w:jc w:val="left"/>
              <w:rPr>
                <w:color w:val="000000"/>
                <w:lang w:val="en-US" w:eastAsia="pl-PL" w:bidi="pl-PL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9C1B8" w14:textId="657F265B" w:rsidR="006F6600" w:rsidRPr="00013275" w:rsidRDefault="006F6600" w:rsidP="006F660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1327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05E6A" w14:paraId="7F5DF8EA" w14:textId="77777777" w:rsidTr="000637F9">
        <w:trPr>
          <w:trHeight w:hRule="exact" w:val="14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24A8E" w14:textId="77777777" w:rsidR="00505E6A" w:rsidRDefault="00505E6A" w:rsidP="00505E6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pl-PL" w:bidi="pl-PL"/>
              </w:rPr>
              <w:lastRenderedPageBreak/>
              <w:t>9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30D78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pl-PL" w:bidi="pl-PL"/>
              </w:rPr>
              <w:t>Opis projektu</w:t>
            </w:r>
            <w:r>
              <w:rPr>
                <w:color w:val="000000"/>
                <w:vertAlign w:val="superscript"/>
                <w:lang w:eastAsia="pl-PL" w:bidi="pl-PL"/>
              </w:rPr>
              <w:footnoteReference w:id="3"/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A72C4" w14:textId="43DFDC63" w:rsidR="00434988" w:rsidRPr="003F077D" w:rsidRDefault="003A7684" w:rsidP="00BF2AFA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  <w:r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Celem projektu </w:t>
            </w:r>
            <w:r w:rsidR="0043498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jest </w:t>
            </w:r>
            <w:r w:rsid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ochrona klimatu i zrównoważony rozwój mobilności poprzez </w:t>
            </w:r>
            <w:r w:rsidR="00E50A1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ułatwienie mieszkańcom </w:t>
            </w:r>
            <w:r w:rsidR="00A35E09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Wałbrzyskiego Obszaru Funkcjonalnego</w:t>
            </w:r>
            <w:r w:rsid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(WOF)</w:t>
            </w:r>
            <w:r w:rsidR="00E50A1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korzystania z</w:t>
            </w:r>
            <w:r w:rsidR="0043498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e</w:t>
            </w:r>
            <w:r w:rsidR="00E50A1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zbiorowego transportu publicznego </w:t>
            </w:r>
            <w:r w:rsid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dzięki</w:t>
            </w:r>
            <w:r w:rsidR="00E50A1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="00A35E09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rozw</w:t>
            </w:r>
            <w:r w:rsid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ojowi</w:t>
            </w:r>
            <w:r w:rsidR="00A35E09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i</w:t>
            </w:r>
            <w:r w:rsid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poprawie</w:t>
            </w:r>
            <w:r w:rsidR="00E50A1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dostępności </w:t>
            </w:r>
            <w:r w:rsidR="0043498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do komunikacji  publicznej oraz popraw</w:t>
            </w:r>
            <w:r w:rsid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ie</w:t>
            </w:r>
            <w:r w:rsidR="0043498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bezpieczeństwa</w:t>
            </w:r>
            <w:r w:rsidR="005F67EA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użytkowników.</w:t>
            </w:r>
          </w:p>
          <w:p w14:paraId="31FA08EE" w14:textId="6EC36A3D" w:rsidR="00BF2AFA" w:rsidRPr="003F077D" w:rsidRDefault="00BF2AFA" w:rsidP="00BF2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Miejsce realizacji:</w:t>
            </w:r>
            <w:r w:rsidR="00A35E09" w:rsidRPr="003F077D">
              <w:rPr>
                <w:rFonts w:ascii="Arial" w:hAnsi="Arial" w:cs="Arial"/>
                <w:sz w:val="20"/>
                <w:szCs w:val="20"/>
              </w:rPr>
              <w:t xml:space="preserve"> Gmina Wałbrzych – Miasto na prawach powiatu, </w:t>
            </w:r>
            <w:r w:rsidR="00434988" w:rsidRPr="003F077D">
              <w:rPr>
                <w:rFonts w:ascii="Arial" w:hAnsi="Arial" w:cs="Arial"/>
                <w:sz w:val="20"/>
                <w:szCs w:val="20"/>
              </w:rPr>
              <w:t xml:space="preserve">Gmina Czarny Bór, Gmina Dobromierz, Gmina Głuszyca, Gmina Jedlina-Zdrój, Gmina Mieroszów, Gmina Uzdrowiskowa Szczawno-Zdrój, </w:t>
            </w:r>
            <w:r w:rsidR="002F562D">
              <w:rPr>
                <w:rFonts w:ascii="Arial" w:hAnsi="Arial" w:cs="Arial"/>
                <w:sz w:val="20"/>
                <w:szCs w:val="20"/>
              </w:rPr>
              <w:t xml:space="preserve">Gmina Stare Bogaczowice, </w:t>
            </w:r>
            <w:r w:rsidR="00434988" w:rsidRPr="003F077D">
              <w:rPr>
                <w:rFonts w:ascii="Arial" w:hAnsi="Arial" w:cs="Arial"/>
                <w:sz w:val="20"/>
                <w:szCs w:val="20"/>
              </w:rPr>
              <w:t>Gmina Świebodzice,  Gmina Walim</w:t>
            </w:r>
            <w:r w:rsidRPr="003F077D">
              <w:rPr>
                <w:rFonts w:ascii="Arial" w:hAnsi="Arial" w:cs="Arial"/>
                <w:sz w:val="20"/>
                <w:szCs w:val="20"/>
              </w:rPr>
              <w:t>.</w:t>
            </w:r>
            <w:r w:rsidR="00434988" w:rsidRPr="003F0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76A9C6" w14:textId="496CCCF6" w:rsidR="003A7684" w:rsidRPr="003F077D" w:rsidRDefault="003F077D" w:rsidP="00BF2AFA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Projekt partnerski</w:t>
            </w:r>
            <w:r w:rsidR="00A35E09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w rozumieniu art. 39</w:t>
            </w:r>
            <w:r w:rsidR="00D42ECA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Ustawy wdrożeniowej</w:t>
            </w:r>
            <w:r w:rsidR="00434988" w:rsidRPr="003F077D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. Lider -</w:t>
            </w:r>
            <w:r w:rsidR="00434988" w:rsidRPr="003F077D">
              <w:rPr>
                <w:rFonts w:ascii="Arial" w:hAnsi="Arial" w:cs="Arial"/>
                <w:sz w:val="20"/>
                <w:szCs w:val="20"/>
              </w:rPr>
              <w:t xml:space="preserve"> Gmina Wałbrzych – Miasto na prawach powiatu</w:t>
            </w:r>
            <w:r w:rsidR="00D42ECA" w:rsidRPr="003F0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D86D04" w14:textId="5DED858C" w:rsidR="00505E6A" w:rsidRPr="003F077D" w:rsidRDefault="00BF2AFA" w:rsidP="00515AD6">
            <w:p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Zakres rzeczowy projektu obejmuje</w:t>
            </w:r>
            <w:r w:rsidR="00206D77" w:rsidRPr="003F07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140C95" w14:textId="77777777" w:rsidR="005F67EA" w:rsidRPr="003F077D" w:rsidRDefault="005F67EA" w:rsidP="00C947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7D">
              <w:rPr>
                <w:rFonts w:ascii="Arial" w:hAnsi="Arial" w:cs="Arial"/>
                <w:sz w:val="20"/>
                <w:szCs w:val="20"/>
                <w:u w:val="single"/>
              </w:rPr>
              <w:t>Gmina Wałbrzych</w:t>
            </w:r>
          </w:p>
          <w:p w14:paraId="573399DA" w14:textId="6DFFE70F" w:rsidR="005F67EA" w:rsidRPr="003F077D" w:rsidRDefault="005F67EA" w:rsidP="00C9478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System ITS – 1 system</w:t>
            </w:r>
            <w:r w:rsidR="003F0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77D">
              <w:rPr>
                <w:rFonts w:ascii="Arial" w:hAnsi="Arial" w:cs="Arial"/>
                <w:sz w:val="20"/>
                <w:szCs w:val="20"/>
              </w:rPr>
              <w:t>- włączenie 2 sygnalizacji świetlnych, 2 tablice zmiennej treści VMS, instalacja 14 kamer CCTV na obwodnicy Europejka, 30 elektronicznych TIP na przystankach autobusowych, zakup aplikacji mobilnej dot. karty aglomeracyjnej i zintegrowanego biletu elektronicznego, modernizacja 20 przejść dla pieszych na aktywne, instalacja 30 elektronicznych tablic e-papier (elektroniczny rozkład jazdy linii autobusowych, zakup aplikacji do obsługi tablic e-papier, monitoring CCTV 30 przystanków autobusowych).</w:t>
            </w:r>
          </w:p>
          <w:p w14:paraId="71A2256C" w14:textId="4DEA8E88" w:rsidR="005F67EA" w:rsidRPr="003F077D" w:rsidRDefault="005F67EA" w:rsidP="00C9478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Automaty biletowe stacjonarne – 18 szt.</w:t>
            </w:r>
            <w:r w:rsidRPr="003F077D">
              <w:rPr>
                <w:sz w:val="20"/>
                <w:szCs w:val="20"/>
              </w:rPr>
              <w:t xml:space="preserve"> </w:t>
            </w:r>
            <w:r w:rsidRPr="003F077D">
              <w:rPr>
                <w:rFonts w:ascii="Arial" w:hAnsi="Arial" w:cs="Arial"/>
                <w:sz w:val="20"/>
                <w:szCs w:val="20"/>
              </w:rPr>
              <w:t>(zakup biletów, doładowanie karty biletowej).</w:t>
            </w:r>
          </w:p>
          <w:p w14:paraId="74828948" w14:textId="3A6AD60B" w:rsidR="005F67EA" w:rsidRPr="003F077D" w:rsidRDefault="005F67EA" w:rsidP="00C9478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Centrum przesiadkowe – 1 szt. przy dworcu PKP Wałbrzych Centrum.</w:t>
            </w:r>
          </w:p>
          <w:p w14:paraId="4ED98278" w14:textId="7AC9D356" w:rsidR="005F67EA" w:rsidRPr="003F077D" w:rsidRDefault="005F67EA" w:rsidP="00C9478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Parking P&amp;R + pętla autobusowa (ul. Wilcza za Palmiarnią) 100 pojazdów –1 szt.</w:t>
            </w:r>
            <w:r w:rsidRPr="003F077D">
              <w:rPr>
                <w:sz w:val="20"/>
                <w:szCs w:val="20"/>
              </w:rPr>
              <w:t xml:space="preserve"> </w:t>
            </w:r>
            <w:r w:rsidRPr="003F077D">
              <w:rPr>
                <w:rFonts w:ascii="Arial" w:hAnsi="Arial" w:cs="Arial"/>
                <w:sz w:val="20"/>
                <w:szCs w:val="20"/>
              </w:rPr>
              <w:t>(peron autobusowy, wiaty przystankowe, tablice elektroniczne TIP).</w:t>
            </w:r>
          </w:p>
          <w:p w14:paraId="096F246B" w14:textId="592FB148" w:rsidR="005F67EA" w:rsidRPr="003F077D" w:rsidRDefault="005F67EA" w:rsidP="00C9478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Pętle autobusowe (wiaty, zatoka,</w:t>
            </w:r>
            <w:bookmarkStart w:id="1" w:name="_GoBack"/>
            <w:bookmarkEnd w:id="1"/>
            <w:r w:rsidRPr="003F077D">
              <w:rPr>
                <w:rFonts w:ascii="Arial" w:hAnsi="Arial" w:cs="Arial"/>
                <w:sz w:val="20"/>
                <w:szCs w:val="20"/>
              </w:rPr>
              <w:t xml:space="preserve"> DIP). Ul. Barbusse`a, Mieroszowska, Wałbrzyska, Lubiechów – sztuk 4</w:t>
            </w:r>
          </w:p>
          <w:p w14:paraId="090920E4" w14:textId="7EAF94D5" w:rsidR="00D42ECA" w:rsidRPr="003F077D" w:rsidRDefault="005F67EA" w:rsidP="00C9478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Budowa przystanków autobusowych (zatoka autobusowa, peron autobusowy, elektroniczne TIP). - 26 szt.</w:t>
            </w:r>
          </w:p>
          <w:p w14:paraId="00453EF4" w14:textId="56C3355B" w:rsidR="002442AD" w:rsidRPr="003F077D" w:rsidRDefault="002442AD" w:rsidP="00C947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7D">
              <w:rPr>
                <w:rFonts w:ascii="Arial" w:hAnsi="Arial" w:cs="Arial"/>
                <w:sz w:val="20"/>
                <w:szCs w:val="20"/>
                <w:u w:val="single"/>
              </w:rPr>
              <w:t>Gmina Czarny Bór</w:t>
            </w:r>
          </w:p>
          <w:p w14:paraId="19E2BF66" w14:textId="570E1F96" w:rsidR="002442AD" w:rsidRPr="003F077D" w:rsidRDefault="00B51D86" w:rsidP="00C9478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Budowa przystanków autobusowych na terenie  gminy Czarny Bór (</w:t>
            </w:r>
            <w:r w:rsidR="002233EB" w:rsidRPr="003F077D">
              <w:rPr>
                <w:rFonts w:ascii="Arial" w:hAnsi="Arial" w:cs="Arial"/>
                <w:sz w:val="20"/>
                <w:szCs w:val="20"/>
              </w:rPr>
              <w:t>liczba</w:t>
            </w:r>
            <w:r w:rsidRPr="003F077D">
              <w:rPr>
                <w:rFonts w:ascii="Arial" w:hAnsi="Arial" w:cs="Arial"/>
                <w:sz w:val="20"/>
                <w:szCs w:val="20"/>
              </w:rPr>
              <w:t xml:space="preserve"> zgodnie z dokumentacją projektową)</w:t>
            </w:r>
            <w:r w:rsidR="002233EB" w:rsidRPr="003F0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91CCEA" w14:textId="7C6B099E" w:rsidR="00B51D86" w:rsidRPr="003F077D" w:rsidRDefault="00B51D86" w:rsidP="00C947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7D">
              <w:rPr>
                <w:rFonts w:ascii="Arial" w:hAnsi="Arial" w:cs="Arial"/>
                <w:sz w:val="20"/>
                <w:szCs w:val="20"/>
                <w:u w:val="single"/>
              </w:rPr>
              <w:t>Gmina Dobromierz</w:t>
            </w:r>
          </w:p>
          <w:p w14:paraId="11AAF70A" w14:textId="3F4E4DCF" w:rsidR="002442AD" w:rsidRPr="003F077D" w:rsidRDefault="00B51D86" w:rsidP="00C9478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Utworzenie linii autobusowej na trasie Wałbrzych – Stare Bogaczowice – Dobromierz – Świebodzice</w:t>
            </w:r>
            <w:r w:rsidR="00952925" w:rsidRPr="003F077D">
              <w:rPr>
                <w:rFonts w:ascii="Arial" w:hAnsi="Arial" w:cs="Arial"/>
                <w:sz w:val="20"/>
                <w:szCs w:val="20"/>
              </w:rPr>
              <w:t xml:space="preserve"> – 1 linia</w:t>
            </w:r>
            <w:r w:rsidR="002233EB" w:rsidRPr="003F0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3DE45A" w14:textId="433D2BA7" w:rsidR="00B51D86" w:rsidRPr="003F077D" w:rsidRDefault="00B51D86" w:rsidP="00C9478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W</w:t>
            </w:r>
            <w:r w:rsidR="00351C1E" w:rsidRPr="003F077D">
              <w:rPr>
                <w:rFonts w:ascii="Arial" w:hAnsi="Arial" w:cs="Arial"/>
                <w:sz w:val="20"/>
                <w:szCs w:val="20"/>
              </w:rPr>
              <w:t>ę</w:t>
            </w:r>
            <w:r w:rsidR="002A493C" w:rsidRPr="003F077D">
              <w:rPr>
                <w:rFonts w:ascii="Arial" w:hAnsi="Arial" w:cs="Arial"/>
                <w:sz w:val="20"/>
                <w:szCs w:val="20"/>
              </w:rPr>
              <w:t>zeł przesiadkowy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 xml:space="preserve"> (parking P&amp;R, B&amp;R</w:t>
            </w:r>
            <w:r w:rsidR="00952925" w:rsidRPr="003F0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 xml:space="preserve">przebudowa odcinka drogi, budowa odcinka chodnika, najazdy dla niepełnosprawnych, wiata przystankowa (zielony przystanek), parking, oświetlenie, monitoring) </w:t>
            </w:r>
            <w:r w:rsidR="00952925" w:rsidRPr="003F077D">
              <w:rPr>
                <w:rFonts w:ascii="Arial" w:hAnsi="Arial" w:cs="Arial"/>
                <w:sz w:val="20"/>
                <w:szCs w:val="20"/>
              </w:rPr>
              <w:t>– 1 szt.</w:t>
            </w:r>
          </w:p>
          <w:p w14:paraId="4EA6B603" w14:textId="3366EB75" w:rsidR="00B51D86" w:rsidRPr="003F077D" w:rsidRDefault="00B51D86" w:rsidP="00C9478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 xml:space="preserve">Wiaty przystankowe </w:t>
            </w:r>
            <w:r w:rsidR="00952925" w:rsidRPr="003F077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F077D">
              <w:rPr>
                <w:rFonts w:ascii="Arial" w:hAnsi="Arial" w:cs="Arial"/>
                <w:sz w:val="20"/>
                <w:szCs w:val="20"/>
              </w:rPr>
              <w:t>zielone przystanki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 xml:space="preserve"> w miejscowościach na planowanej trasie, z najazdami dla osób </w:t>
            </w:r>
            <w:r w:rsidR="005E499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>niepełnosprawn</w:t>
            </w:r>
            <w:r w:rsidR="005E4992">
              <w:rPr>
                <w:rFonts w:ascii="Arial" w:hAnsi="Arial" w:cs="Arial"/>
                <w:sz w:val="20"/>
                <w:szCs w:val="20"/>
              </w:rPr>
              <w:t>ościami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>, budowa odcinka chodnika, oświetlenie, przejścia dla pieszych</w:t>
            </w:r>
            <w:r w:rsidR="00351C1E" w:rsidRPr="003F0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925" w:rsidRPr="003F0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5A8" w:rsidRPr="003F077D">
              <w:rPr>
                <w:rFonts w:ascii="Arial" w:hAnsi="Arial" w:cs="Arial"/>
                <w:sz w:val="20"/>
                <w:szCs w:val="20"/>
              </w:rPr>
              <w:t>(lokalizacja i ilość  zgodnie z opracowywaną dokumentacją projektową)</w:t>
            </w:r>
            <w:r w:rsidR="002233EB" w:rsidRPr="003F0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EC1ADA" w14:textId="4B016F4A" w:rsidR="00B51D86" w:rsidRPr="003F077D" w:rsidRDefault="00B51D86" w:rsidP="00C9478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F077D">
              <w:rPr>
                <w:rFonts w:ascii="Arial" w:hAnsi="Arial" w:cs="Arial"/>
                <w:sz w:val="20"/>
                <w:szCs w:val="20"/>
              </w:rPr>
              <w:t>Infrastruktura na trasie dojazdowej (z Jawora do Dobromierza), jako element sieci obsługującej węz</w:t>
            </w:r>
            <w:r w:rsidR="002A493C" w:rsidRPr="003F077D">
              <w:rPr>
                <w:rFonts w:ascii="Arial" w:hAnsi="Arial" w:cs="Arial"/>
                <w:sz w:val="20"/>
                <w:szCs w:val="20"/>
              </w:rPr>
              <w:t xml:space="preserve">eł przesiadkowy w Dobromierzu 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 xml:space="preserve">wiaty przystankowe (zielone przystanki) na planowanej trasie, z najazdami dla osób </w:t>
            </w:r>
            <w:r w:rsidR="00C94788" w:rsidRPr="003F077D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>niepełnosprawn</w:t>
            </w:r>
            <w:r w:rsidR="00C94788" w:rsidRPr="003F077D">
              <w:rPr>
                <w:rFonts w:ascii="Arial" w:hAnsi="Arial" w:cs="Arial"/>
                <w:sz w:val="20"/>
                <w:szCs w:val="20"/>
              </w:rPr>
              <w:t>ościami</w:t>
            </w:r>
            <w:r w:rsidR="00591A17" w:rsidRPr="003F077D">
              <w:rPr>
                <w:rFonts w:ascii="Arial" w:hAnsi="Arial" w:cs="Arial"/>
                <w:sz w:val="20"/>
                <w:szCs w:val="20"/>
              </w:rPr>
              <w:t xml:space="preserve">, budowa odcinka chodnika, oświetlenie, przejścia dla pieszych, </w:t>
            </w:r>
            <w:r w:rsidR="00A135A8" w:rsidRPr="003F077D">
              <w:rPr>
                <w:rFonts w:ascii="Arial" w:hAnsi="Arial" w:cs="Arial"/>
                <w:sz w:val="20"/>
                <w:szCs w:val="20"/>
              </w:rPr>
              <w:t>(lokalizacja i ilość  zgodnie z dokumentacją projektową)</w:t>
            </w:r>
            <w:r w:rsidR="00C94788" w:rsidRPr="003F0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23D1AB" w14:textId="61CFC18F" w:rsidR="00BF67AE" w:rsidRDefault="00BF67AE" w:rsidP="0051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F932B" w14:textId="77777777" w:rsidR="00E82CBA" w:rsidRDefault="00E82CBA" w:rsidP="0051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DB0D0" w14:textId="77777777" w:rsidR="00BF67AE" w:rsidRDefault="00BF67AE" w:rsidP="0051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4ED63" w14:textId="77777777" w:rsidR="00BF67AE" w:rsidRDefault="00BF67AE" w:rsidP="0051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3AFEE" w14:textId="77777777" w:rsidR="00BF67AE" w:rsidRDefault="00BF67AE" w:rsidP="0051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10371" w14:textId="77777777" w:rsidR="00BF67AE" w:rsidRPr="00386CDA" w:rsidRDefault="00BF67AE" w:rsidP="00515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7EA" w14:paraId="061B78A1" w14:textId="77777777" w:rsidTr="000637F9">
        <w:trPr>
          <w:trHeight w:hRule="exact" w:val="14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DF093" w14:textId="77777777" w:rsidR="005F67EA" w:rsidRDefault="005F67EA" w:rsidP="00505E6A">
            <w:pPr>
              <w:pStyle w:val="Other0"/>
              <w:shd w:val="clear" w:color="auto" w:fill="auto"/>
              <w:spacing w:after="0" w:line="240" w:lineRule="auto"/>
              <w:jc w:val="center"/>
              <w:rPr>
                <w:color w:val="000000"/>
                <w:lang w:eastAsia="pl-PL" w:bidi="pl-PL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2E555" w14:textId="77777777" w:rsidR="005F67EA" w:rsidRDefault="005F67EA" w:rsidP="00515AD6">
            <w:pPr>
              <w:pStyle w:val="Other0"/>
              <w:shd w:val="clear" w:color="auto" w:fill="auto"/>
              <w:spacing w:after="0" w:line="240" w:lineRule="auto"/>
              <w:jc w:val="left"/>
              <w:rPr>
                <w:color w:val="000000"/>
                <w:lang w:eastAsia="pl-PL" w:bidi="pl-PL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2E54B" w14:textId="77777777" w:rsidR="005F67EA" w:rsidRPr="007A2B0E" w:rsidRDefault="005F67EA" w:rsidP="005F67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2B0E">
              <w:rPr>
                <w:rFonts w:ascii="Arial" w:hAnsi="Arial" w:cs="Arial"/>
                <w:sz w:val="20"/>
                <w:szCs w:val="20"/>
                <w:u w:val="single"/>
              </w:rPr>
              <w:t>Gmina Głuszyca</w:t>
            </w:r>
          </w:p>
          <w:p w14:paraId="1FB36516" w14:textId="279DC666" w:rsidR="005F67EA" w:rsidRPr="00EC76C2" w:rsidRDefault="005F67EA" w:rsidP="00EC76C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>Budowa parkingów typu P&amp;R przy wjeździe do Głuszycy od strony Kłodzka – Głuszyca Górna – rondo, od strony Wałbrzycha Głuszyca – ul. Ogrodowa, w centrum miasta Głuszyca – ul. Grunwaldzka</w:t>
            </w:r>
            <w:r w:rsidR="00EC76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06B1">
              <w:rPr>
                <w:rFonts w:ascii="Arial" w:hAnsi="Arial" w:cs="Arial"/>
                <w:sz w:val="20"/>
                <w:szCs w:val="20"/>
              </w:rPr>
              <w:t>e</w:t>
            </w:r>
            <w:r w:rsidR="00EC76C2" w:rsidRPr="007A2B0E">
              <w:rPr>
                <w:rFonts w:ascii="Arial" w:hAnsi="Arial" w:cs="Arial"/>
                <w:sz w:val="20"/>
                <w:szCs w:val="20"/>
              </w:rPr>
              <w:t>lektroniczna tablica parkingowa</w:t>
            </w:r>
            <w:r w:rsidR="00EC76C2">
              <w:rPr>
                <w:rFonts w:ascii="Arial" w:hAnsi="Arial" w:cs="Arial"/>
                <w:sz w:val="20"/>
                <w:szCs w:val="20"/>
              </w:rPr>
              <w:t>)</w:t>
            </w:r>
            <w:r w:rsidRPr="00EC76C2">
              <w:rPr>
                <w:rFonts w:ascii="Arial" w:hAnsi="Arial" w:cs="Arial"/>
                <w:sz w:val="20"/>
                <w:szCs w:val="20"/>
              </w:rPr>
              <w:t xml:space="preserve"> - 3 szt.</w:t>
            </w:r>
          </w:p>
          <w:p w14:paraId="4039B3C4" w14:textId="193B8F0E" w:rsidR="005F67EA" w:rsidRPr="007A2B0E" w:rsidRDefault="005F67EA" w:rsidP="005F67EA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 xml:space="preserve">Biletomat stacjonarny do dystrybucji biletów </w:t>
            </w:r>
            <w:r w:rsidR="00EC76C2">
              <w:rPr>
                <w:rFonts w:ascii="Arial" w:hAnsi="Arial" w:cs="Arial"/>
                <w:sz w:val="20"/>
                <w:szCs w:val="20"/>
              </w:rPr>
              <w:t>w</w:t>
            </w:r>
            <w:r w:rsidRPr="007A2B0E">
              <w:rPr>
                <w:rFonts w:ascii="Arial" w:hAnsi="Arial" w:cs="Arial"/>
                <w:sz w:val="20"/>
                <w:szCs w:val="20"/>
              </w:rPr>
              <w:t xml:space="preserve"> Centrum Przesiadkowym przy ul. Łukasiewicza w Głuszycy – 1 szt.</w:t>
            </w:r>
          </w:p>
          <w:p w14:paraId="00B23794" w14:textId="787101EF" w:rsidR="005F67EA" w:rsidRPr="007A2B0E" w:rsidRDefault="005F67EA" w:rsidP="005F67EA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>Budowa i wymiana wiat przystankowych, dostosowanie ich do wymagań in</w:t>
            </w:r>
            <w:r w:rsidR="00EC76C2">
              <w:rPr>
                <w:rFonts w:ascii="Arial" w:hAnsi="Arial" w:cs="Arial"/>
                <w:sz w:val="20"/>
                <w:szCs w:val="20"/>
              </w:rPr>
              <w:t xml:space="preserve">teligentnego systemu informacji </w:t>
            </w:r>
            <w:r w:rsidRPr="007A2B0E">
              <w:rPr>
                <w:rFonts w:ascii="Arial" w:hAnsi="Arial" w:cs="Arial"/>
                <w:sz w:val="20"/>
                <w:szCs w:val="20"/>
              </w:rPr>
              <w:t>pasażerskiej</w:t>
            </w:r>
            <w:r w:rsidR="002E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D19" w:rsidRPr="003F077D">
              <w:rPr>
                <w:rFonts w:ascii="Arial" w:hAnsi="Arial" w:cs="Arial"/>
                <w:sz w:val="20"/>
                <w:szCs w:val="20"/>
              </w:rPr>
              <w:t>(lokalizacja i ilość  zgodnie z dokumentacją projektową).</w:t>
            </w:r>
          </w:p>
          <w:p w14:paraId="500AE648" w14:textId="1C6B822B" w:rsidR="005F67EA" w:rsidRPr="007A2B0E" w:rsidRDefault="005F67EA" w:rsidP="005F67EA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 xml:space="preserve">Budowa infrastruktury pieszej i rowerowej </w:t>
            </w:r>
            <w:r w:rsidR="00EC76C2">
              <w:rPr>
                <w:rFonts w:ascii="Arial" w:hAnsi="Arial" w:cs="Arial"/>
                <w:sz w:val="20"/>
                <w:szCs w:val="20"/>
              </w:rPr>
              <w:t xml:space="preserve">w celu poprawy bezpieczeństwa niechronionych użytkowników dróg </w:t>
            </w:r>
            <w:r w:rsidRPr="007A2B0E">
              <w:rPr>
                <w:rFonts w:ascii="Arial" w:hAnsi="Arial" w:cs="Arial"/>
                <w:sz w:val="20"/>
                <w:szCs w:val="20"/>
              </w:rPr>
              <w:t>(przejścia dla pieszych na drodze wojewódzkiej nr 381 - w okolicy Szkoły Podstawowej Nr 2 ul. Sienkiewicza 53, Żłobek i Przedszkole Gminne ul. Grunwaldzka 39, na drodze powiatowej – w okolicy Szkoły Podstawowej nr 3 ul. Kolejowa 8) – 3 szt.</w:t>
            </w:r>
          </w:p>
          <w:p w14:paraId="7412B85D" w14:textId="77777777" w:rsidR="005F67EA" w:rsidRPr="007A2B0E" w:rsidRDefault="005F67EA" w:rsidP="005F67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2B0E">
              <w:rPr>
                <w:rFonts w:ascii="Arial" w:hAnsi="Arial" w:cs="Arial"/>
                <w:sz w:val="20"/>
                <w:szCs w:val="20"/>
                <w:u w:val="single"/>
              </w:rPr>
              <w:t>Gmina Jedlina-Zdrój</w:t>
            </w:r>
          </w:p>
          <w:p w14:paraId="0D37C033" w14:textId="078AE01F" w:rsidR="005F67EA" w:rsidRPr="007A2B0E" w:rsidRDefault="005F67EA" w:rsidP="005F67E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>Modernizacja infrastruktury Centrum Przesiadkowego Plac Zwycięstwa w Jedlinie-Zdrój – 1 szt.</w:t>
            </w:r>
            <w:r w:rsidR="000E1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0E">
              <w:rPr>
                <w:rFonts w:ascii="Arial" w:hAnsi="Arial" w:cs="Arial"/>
                <w:sz w:val="20"/>
                <w:szCs w:val="20"/>
              </w:rPr>
              <w:t>(</w:t>
            </w:r>
            <w:r w:rsidR="000E1AB4">
              <w:rPr>
                <w:rFonts w:ascii="Arial" w:hAnsi="Arial" w:cs="Arial"/>
                <w:sz w:val="20"/>
                <w:szCs w:val="20"/>
              </w:rPr>
              <w:t>montaż tablicy z rozkładem jazdy</w:t>
            </w:r>
            <w:r w:rsidRPr="007A2B0E">
              <w:rPr>
                <w:rFonts w:ascii="Arial" w:hAnsi="Arial" w:cs="Arial"/>
                <w:sz w:val="20"/>
                <w:szCs w:val="20"/>
              </w:rPr>
              <w:t>, miejsca parkingowe ze stacją ładowania dla pojazdów elektrycznych</w:t>
            </w:r>
            <w:r w:rsidR="000E1AB4">
              <w:rPr>
                <w:rFonts w:ascii="Arial" w:hAnsi="Arial" w:cs="Arial"/>
                <w:sz w:val="20"/>
                <w:szCs w:val="20"/>
              </w:rPr>
              <w:t xml:space="preserve"> (samochody, rowery)</w:t>
            </w:r>
            <w:r w:rsidRPr="007A2B0E">
              <w:rPr>
                <w:rFonts w:ascii="Arial" w:hAnsi="Arial" w:cs="Arial"/>
                <w:sz w:val="20"/>
                <w:szCs w:val="20"/>
              </w:rPr>
              <w:t>,</w:t>
            </w:r>
            <w:r w:rsidRPr="007A2B0E">
              <w:rPr>
                <w:sz w:val="20"/>
                <w:szCs w:val="20"/>
              </w:rPr>
              <w:t xml:space="preserve"> </w:t>
            </w:r>
            <w:r w:rsidRPr="007A2B0E">
              <w:rPr>
                <w:rFonts w:ascii="Arial" w:hAnsi="Arial" w:cs="Arial"/>
                <w:sz w:val="20"/>
                <w:szCs w:val="20"/>
              </w:rPr>
              <w:t>budowa toalet publicznych)</w:t>
            </w:r>
          </w:p>
          <w:p w14:paraId="2ED5141C" w14:textId="77777777" w:rsidR="005F67EA" w:rsidRPr="007A2B0E" w:rsidRDefault="005F67EA" w:rsidP="005F67E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 xml:space="preserve">Wymiana wiat przystankowych wraz z budową inteligentnego systemu informacji pasażerskiej – 4 szt. </w:t>
            </w:r>
          </w:p>
          <w:p w14:paraId="3F7136C3" w14:textId="77777777" w:rsidR="005F67EA" w:rsidRPr="007A2B0E" w:rsidRDefault="005F67EA" w:rsidP="005F67E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>Budowa centrum przesiadkowego P&amp;R przy ul. Wałbrzyskiej – 1 szt.</w:t>
            </w:r>
          </w:p>
          <w:p w14:paraId="754EA057" w14:textId="77777777" w:rsidR="005F67EA" w:rsidRPr="007A2B0E" w:rsidRDefault="005F67EA" w:rsidP="005F67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2B0E">
              <w:rPr>
                <w:rFonts w:ascii="Arial" w:hAnsi="Arial" w:cs="Arial"/>
                <w:sz w:val="20"/>
                <w:szCs w:val="20"/>
                <w:u w:val="single"/>
              </w:rPr>
              <w:t xml:space="preserve">Gmina Mieroszów </w:t>
            </w:r>
          </w:p>
          <w:p w14:paraId="646A3113" w14:textId="4B622AF9" w:rsidR="005F67EA" w:rsidRPr="007A2B0E" w:rsidRDefault="005F67EA" w:rsidP="005F67E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 xml:space="preserve">Budowa/przebudowa przystanków autobusowych - 5 szt. (przygotowanie  terenu pod pięć wiat przystankowych:  Unisław </w:t>
            </w:r>
            <w:r w:rsidR="00EA3D6B">
              <w:rPr>
                <w:rFonts w:ascii="Arial" w:hAnsi="Arial" w:cs="Arial"/>
                <w:sz w:val="20"/>
                <w:szCs w:val="20"/>
              </w:rPr>
              <w:t>Śląski, Sokołowsko, Kowal</w:t>
            </w:r>
            <w:r w:rsidRPr="007A2B0E">
              <w:rPr>
                <w:rFonts w:ascii="Arial" w:hAnsi="Arial" w:cs="Arial"/>
                <w:sz w:val="20"/>
                <w:szCs w:val="20"/>
              </w:rPr>
              <w:t>owa, Mieroszów ul</w:t>
            </w:r>
            <w:r w:rsidR="00E306B1">
              <w:rPr>
                <w:rFonts w:ascii="Arial" w:hAnsi="Arial" w:cs="Arial"/>
                <w:sz w:val="20"/>
                <w:szCs w:val="20"/>
              </w:rPr>
              <w:t>.</w:t>
            </w:r>
            <w:r w:rsidRPr="007A2B0E">
              <w:rPr>
                <w:rFonts w:ascii="Arial" w:hAnsi="Arial" w:cs="Arial"/>
                <w:sz w:val="20"/>
                <w:szCs w:val="20"/>
              </w:rPr>
              <w:t xml:space="preserve"> Sportowa, Mieroszów ul. Wałbrzyska postawien</w:t>
            </w:r>
            <w:r w:rsidR="00EA3D6B">
              <w:rPr>
                <w:rFonts w:ascii="Arial" w:hAnsi="Arial" w:cs="Arial"/>
                <w:sz w:val="20"/>
                <w:szCs w:val="20"/>
              </w:rPr>
              <w:t>ie 5 nowych wiat przystankowych</w:t>
            </w:r>
            <w:r w:rsidRPr="007A2B0E">
              <w:rPr>
                <w:rFonts w:ascii="Arial" w:hAnsi="Arial" w:cs="Arial"/>
                <w:sz w:val="20"/>
                <w:szCs w:val="20"/>
              </w:rPr>
              <w:t xml:space="preserve">  z płaskim dachem o stalowej konstrukcji nośnej</w:t>
            </w:r>
            <w:r w:rsidR="00EA3D6B">
              <w:rPr>
                <w:rFonts w:ascii="Arial" w:hAnsi="Arial" w:cs="Arial"/>
                <w:sz w:val="20"/>
                <w:szCs w:val="20"/>
              </w:rPr>
              <w:t>,</w:t>
            </w:r>
            <w:r w:rsidRPr="007A2B0E">
              <w:rPr>
                <w:rFonts w:ascii="Arial" w:hAnsi="Arial" w:cs="Arial"/>
                <w:sz w:val="20"/>
                <w:szCs w:val="20"/>
              </w:rPr>
              <w:t xml:space="preserve"> zadaszenie z płyty warstwowej, boczna i tylna ściana ze szkła hartowanego; podświetlona witryna reklamowa w jednej ścianie bocznej, ławka, śmietnik, 5 elektronicznych tablic informacji przystankowej, połączonych z siecią AW,</w:t>
            </w:r>
            <w:r w:rsidR="00E30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0E">
              <w:rPr>
                <w:rFonts w:ascii="Arial" w:hAnsi="Arial" w:cs="Arial"/>
                <w:sz w:val="20"/>
                <w:szCs w:val="20"/>
              </w:rPr>
              <w:t>stojaki rowerowe, zagos</w:t>
            </w:r>
            <w:r w:rsidR="00E306B1">
              <w:rPr>
                <w:rFonts w:ascii="Arial" w:hAnsi="Arial" w:cs="Arial"/>
                <w:sz w:val="20"/>
                <w:szCs w:val="20"/>
              </w:rPr>
              <w:t>podarowanie zieleni, monitoring</w:t>
            </w:r>
            <w:r w:rsidRPr="007A2B0E">
              <w:rPr>
                <w:rFonts w:ascii="Arial" w:hAnsi="Arial" w:cs="Arial"/>
                <w:sz w:val="20"/>
                <w:szCs w:val="20"/>
              </w:rPr>
              <w:t>)</w:t>
            </w:r>
            <w:r w:rsidR="00E306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E98F53" w14:textId="77777777" w:rsidR="005F67EA" w:rsidRPr="007A2B0E" w:rsidRDefault="005F67EA" w:rsidP="005F67E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 xml:space="preserve">Przebudowa węzła przystankowego w Sokołowsku  - 1 szt. </w:t>
            </w:r>
          </w:p>
          <w:p w14:paraId="132C52CC" w14:textId="3CD77D43" w:rsidR="005F67EA" w:rsidRPr="007A2B0E" w:rsidRDefault="005F67EA" w:rsidP="005F67E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 xml:space="preserve">Budowa toalety </w:t>
            </w:r>
            <w:r w:rsidR="002E7D19">
              <w:rPr>
                <w:rFonts w:ascii="Arial" w:hAnsi="Arial" w:cs="Arial"/>
                <w:sz w:val="20"/>
                <w:szCs w:val="20"/>
              </w:rPr>
              <w:t>dla podróżnych</w:t>
            </w:r>
            <w:r w:rsidRPr="007A2B0E">
              <w:rPr>
                <w:rFonts w:ascii="Arial" w:hAnsi="Arial" w:cs="Arial"/>
                <w:sz w:val="20"/>
                <w:szCs w:val="20"/>
              </w:rPr>
              <w:t xml:space="preserve"> przy węźle przystankowym w Sokołowsku – 1 szt.</w:t>
            </w:r>
          </w:p>
          <w:p w14:paraId="26712850" w14:textId="10177298" w:rsidR="005F67EA" w:rsidRPr="007A2B0E" w:rsidRDefault="005F67EA" w:rsidP="005F67E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A2B0E">
              <w:rPr>
                <w:rFonts w:ascii="Arial" w:hAnsi="Arial" w:cs="Arial"/>
                <w:sz w:val="20"/>
                <w:szCs w:val="20"/>
              </w:rPr>
              <w:t>Budowa parkingu typu P&amp;R przy węźle przystankowym w Sokołowsku (miejsce dla 16 samochodów, 2 wiaty dla rowerów,  2 stacje ładowania i  naprawy rowerów, ławki śmietniki, monitoring</w:t>
            </w:r>
            <w:r w:rsidR="00EA3D6B">
              <w:rPr>
                <w:rFonts w:ascii="Arial" w:hAnsi="Arial" w:cs="Arial"/>
                <w:sz w:val="20"/>
                <w:szCs w:val="20"/>
              </w:rPr>
              <w:t>,</w:t>
            </w:r>
            <w:r w:rsidRPr="007A2B0E">
              <w:rPr>
                <w:rFonts w:ascii="Arial" w:hAnsi="Arial" w:cs="Arial"/>
                <w:sz w:val="20"/>
                <w:szCs w:val="20"/>
              </w:rPr>
              <w:t xml:space="preserve"> oświetlenie)</w:t>
            </w:r>
            <w:r w:rsidR="00E306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A68976" w14:textId="77777777" w:rsidR="00E306B1" w:rsidRPr="00E306B1" w:rsidRDefault="00E306B1" w:rsidP="00E306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6B1">
              <w:rPr>
                <w:rFonts w:ascii="Arial" w:hAnsi="Arial" w:cs="Arial"/>
                <w:sz w:val="20"/>
                <w:szCs w:val="20"/>
                <w:u w:val="single"/>
              </w:rPr>
              <w:t>Gmina Uzdrowiskowa Szczawno-Zdrój</w:t>
            </w:r>
          </w:p>
          <w:p w14:paraId="33F4592C" w14:textId="7CA1C166" w:rsidR="00E306B1" w:rsidRPr="00E306B1" w:rsidRDefault="003252E3" w:rsidP="00E306B1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Przebudowa/m</w:t>
            </w:r>
            <w:r w:rsidR="00E306B1" w:rsidRPr="00E306B1">
              <w:rPr>
                <w:rFonts w:ascii="Arial" w:hAnsi="Arial" w:cs="Arial"/>
                <w:sz w:val="20"/>
                <w:szCs w:val="20"/>
              </w:rPr>
              <w:t xml:space="preserve">odernizacja przystanków autobusowych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na terenie miasta, w tym: </w:t>
            </w:r>
            <w:r w:rsidR="007F709F">
              <w:rPr>
                <w:rFonts w:ascii="Arial" w:hAnsi="Arial" w:cs="Arial"/>
                <w:sz w:val="20"/>
                <w:szCs w:val="20"/>
              </w:rPr>
              <w:t>budowa/</w:t>
            </w:r>
            <w:r w:rsidRPr="003252E3">
              <w:rPr>
                <w:rFonts w:ascii="Arial" w:hAnsi="Arial" w:cs="Arial"/>
                <w:sz w:val="20"/>
                <w:szCs w:val="20"/>
              </w:rPr>
              <w:t>wymiana wiat przystankowych i dostosowanie ich do wymagań inteligentnego systemu informacji pasażerskiej (tablice informacyjne, e-rozkłady jazdy)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52E3">
              <w:rPr>
                <w:rFonts w:ascii="Arial" w:hAnsi="Arial" w:cs="Arial"/>
                <w:sz w:val="20"/>
                <w:szCs w:val="20"/>
              </w:rPr>
              <w:t>przebudowa przystanków pod kątem dostosowania ich do obsługi osób z niepełnosprawnościami</w:t>
            </w:r>
            <w:r w:rsidR="00533EE0">
              <w:rPr>
                <w:rFonts w:ascii="Arial" w:hAnsi="Arial" w:cs="Arial"/>
                <w:sz w:val="20"/>
                <w:szCs w:val="20"/>
              </w:rPr>
              <w:t xml:space="preserve"> – 13 szt.</w:t>
            </w:r>
          </w:p>
          <w:p w14:paraId="1D977D26" w14:textId="52748442" w:rsidR="002F562D" w:rsidRPr="00011055" w:rsidRDefault="007F709F" w:rsidP="0001105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biletomatu </w:t>
            </w:r>
            <w:r w:rsidR="00E5726C">
              <w:rPr>
                <w:rFonts w:ascii="Arial" w:hAnsi="Arial" w:cs="Arial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E572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BA0EAE" w14:textId="574F03F0" w:rsidR="002F562D" w:rsidRDefault="002F562D" w:rsidP="008058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</w:t>
            </w:r>
            <w:r w:rsidR="00D77B84">
              <w:rPr>
                <w:rFonts w:ascii="Arial" w:hAnsi="Arial" w:cs="Arial"/>
                <w:sz w:val="20"/>
                <w:szCs w:val="20"/>
                <w:u w:val="single"/>
              </w:rPr>
              <w:t>mina 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tare Bogaczowice</w:t>
            </w:r>
          </w:p>
          <w:p w14:paraId="308115F1" w14:textId="6751A24C" w:rsidR="002F562D" w:rsidRPr="00011055" w:rsidRDefault="002F562D" w:rsidP="00011055">
            <w:pPr>
              <w:pStyle w:val="Akapitzlist"/>
              <w:numPr>
                <w:ilvl w:val="0"/>
                <w:numId w:val="40"/>
              </w:numPr>
              <w:ind w:left="416"/>
              <w:rPr>
                <w:rFonts w:ascii="Arial" w:hAnsi="Arial" w:cs="Arial"/>
                <w:sz w:val="20"/>
                <w:szCs w:val="20"/>
              </w:rPr>
            </w:pPr>
            <w:r w:rsidRPr="00011055">
              <w:rPr>
                <w:rFonts w:ascii="Arial" w:hAnsi="Arial" w:cs="Arial"/>
                <w:sz w:val="20"/>
                <w:szCs w:val="20"/>
              </w:rPr>
              <w:t>Budowa/wymiana wiat przystankowych na terenie gminy</w:t>
            </w:r>
            <w:r w:rsidR="00D77B84" w:rsidRPr="00011055">
              <w:rPr>
                <w:rFonts w:ascii="Arial" w:hAnsi="Arial" w:cs="Arial"/>
                <w:sz w:val="20"/>
                <w:szCs w:val="20"/>
              </w:rPr>
              <w:t xml:space="preserve"> wraz  monitoringiem wizyjnym i dostosowaniem ich do wymagań inteligentnego systemu informacji pasażerskiej – 12 szt. </w:t>
            </w:r>
          </w:p>
          <w:p w14:paraId="2F4989CA" w14:textId="0EA0ED3E" w:rsidR="008058E2" w:rsidRPr="000707EB" w:rsidRDefault="008058E2" w:rsidP="008058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07EB">
              <w:rPr>
                <w:rFonts w:ascii="Arial" w:hAnsi="Arial" w:cs="Arial"/>
                <w:sz w:val="20"/>
                <w:szCs w:val="20"/>
                <w:u w:val="single"/>
              </w:rPr>
              <w:t>Gmina Świebodzice</w:t>
            </w:r>
          </w:p>
          <w:p w14:paraId="3337D05E" w14:textId="600D188C" w:rsidR="008058E2" w:rsidRPr="000707EB" w:rsidRDefault="008058E2" w:rsidP="008058E2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0707EB">
              <w:rPr>
                <w:rFonts w:ascii="Arial" w:hAnsi="Arial" w:cs="Arial"/>
                <w:sz w:val="20"/>
                <w:szCs w:val="20"/>
              </w:rPr>
              <w:t xml:space="preserve">Budowa parkingu </w:t>
            </w:r>
            <w:r w:rsidR="00EB2C4F">
              <w:rPr>
                <w:rFonts w:ascii="Arial" w:hAnsi="Arial" w:cs="Arial"/>
                <w:sz w:val="20"/>
                <w:szCs w:val="20"/>
              </w:rPr>
              <w:t xml:space="preserve">P&amp;R, B&amp;R </w:t>
            </w:r>
            <w:r w:rsidRPr="000707EB">
              <w:rPr>
                <w:rFonts w:ascii="Arial" w:hAnsi="Arial" w:cs="Arial"/>
                <w:sz w:val="20"/>
                <w:szCs w:val="20"/>
              </w:rPr>
              <w:t>przy ul. Kasztanowej (Budowa kanalizacji deszczowej, budowa instalacji p.poż, budowa separatorów</w:t>
            </w:r>
            <w:r>
              <w:rPr>
                <w:rFonts w:ascii="Arial" w:hAnsi="Arial" w:cs="Arial"/>
                <w:sz w:val="20"/>
                <w:szCs w:val="20"/>
              </w:rPr>
              <w:t xml:space="preserve"> substancji ropopochodnych</w:t>
            </w:r>
            <w:r w:rsidR="00EB2C4F">
              <w:rPr>
                <w:rFonts w:ascii="Arial" w:hAnsi="Arial" w:cs="Arial"/>
                <w:sz w:val="20"/>
                <w:szCs w:val="20"/>
              </w:rPr>
              <w:t>, budowa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 nawierzchni z kostki betonowej wraz z podbudową, budowa oświetlenia i ładowarek do samochodów elektrycznych, budowa otwartych wiat na rowery i hulajnogi)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 szt.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74D4FA" w14:textId="552E6B9E" w:rsidR="005F67EA" w:rsidRPr="0040447D" w:rsidRDefault="005F67EA" w:rsidP="007A2B0E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12"/>
                <w:szCs w:val="12"/>
                <w:lang w:bidi="pl-PL"/>
              </w:rPr>
            </w:pPr>
          </w:p>
        </w:tc>
      </w:tr>
      <w:tr w:rsidR="005F67EA" w14:paraId="5202B275" w14:textId="77777777" w:rsidTr="000637F9">
        <w:trPr>
          <w:trHeight w:hRule="exact" w:val="14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6E5F5" w14:textId="52D21B07" w:rsidR="005F67EA" w:rsidRDefault="005F67EA" w:rsidP="00505E6A">
            <w:pPr>
              <w:pStyle w:val="Other0"/>
              <w:shd w:val="clear" w:color="auto" w:fill="auto"/>
              <w:spacing w:after="0" w:line="240" w:lineRule="auto"/>
              <w:jc w:val="center"/>
              <w:rPr>
                <w:color w:val="000000"/>
                <w:lang w:eastAsia="pl-PL" w:bidi="pl-PL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0DF24" w14:textId="77777777" w:rsidR="005F67EA" w:rsidRDefault="005F67EA" w:rsidP="00515AD6">
            <w:pPr>
              <w:pStyle w:val="Other0"/>
              <w:shd w:val="clear" w:color="auto" w:fill="auto"/>
              <w:spacing w:after="0" w:line="240" w:lineRule="auto"/>
              <w:jc w:val="left"/>
              <w:rPr>
                <w:color w:val="000000"/>
                <w:lang w:eastAsia="pl-PL" w:bidi="pl-PL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55CA0" w14:textId="357175F1" w:rsidR="007A2B0E" w:rsidRPr="000707EB" w:rsidRDefault="007A2B0E" w:rsidP="007A2B0E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0707EB">
              <w:rPr>
                <w:rFonts w:ascii="Arial" w:hAnsi="Arial" w:cs="Arial"/>
                <w:sz w:val="20"/>
                <w:szCs w:val="20"/>
              </w:rPr>
              <w:t>Przebudowa i instalacja na terenie Świebodzic 10 inteligentnych przystanków (</w:t>
            </w:r>
            <w:r w:rsidR="000707E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ramach </w:t>
            </w:r>
            <w:r w:rsidR="000707EB" w:rsidRPr="000707EB">
              <w:rPr>
                <w:rFonts w:ascii="Arial" w:hAnsi="Arial" w:cs="Arial"/>
                <w:sz w:val="20"/>
                <w:szCs w:val="20"/>
              </w:rPr>
              <w:t>projektu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 planuje się wykonanie dziesięciu inteligentnych przystanków wraz z przebudową zatoki i </w:t>
            </w:r>
            <w:r w:rsidR="000707EB" w:rsidRPr="000707EB">
              <w:rPr>
                <w:rFonts w:ascii="Arial" w:hAnsi="Arial" w:cs="Arial"/>
                <w:sz w:val="20"/>
                <w:szCs w:val="20"/>
              </w:rPr>
              <w:t>podłączeniem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7EB" w:rsidRPr="000707EB">
              <w:rPr>
                <w:rFonts w:ascii="Arial" w:hAnsi="Arial" w:cs="Arial"/>
                <w:sz w:val="20"/>
                <w:szCs w:val="20"/>
              </w:rPr>
              <w:t>przyłącza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 elektrycznego </w:t>
            </w:r>
            <w:r w:rsidR="000707EB" w:rsidRPr="000707EB">
              <w:rPr>
                <w:rFonts w:ascii="Arial" w:hAnsi="Arial" w:cs="Arial"/>
                <w:sz w:val="20"/>
                <w:szCs w:val="20"/>
              </w:rPr>
              <w:t>podłączonych</w:t>
            </w:r>
            <w:r w:rsidR="000707EB">
              <w:rPr>
                <w:rFonts w:ascii="Arial" w:hAnsi="Arial" w:cs="Arial"/>
                <w:sz w:val="20"/>
                <w:szCs w:val="20"/>
              </w:rPr>
              <w:t xml:space="preserve"> do nowego systemu IT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. Przystanki planuje się wyposażyć w specjalne  podświetlenie </w:t>
            </w:r>
            <w:r w:rsidR="000707EB" w:rsidRPr="000707EB">
              <w:rPr>
                <w:rFonts w:ascii="Arial" w:hAnsi="Arial" w:cs="Arial"/>
                <w:sz w:val="20"/>
                <w:szCs w:val="20"/>
              </w:rPr>
              <w:t>rozkładów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 jazdy  komunikacji miejskiej. Przewiduje się zainstalowanie modułu z czujnikiem zmierzchu, energia będzie wykorzystywana wydajniej, ponieważ podświetlenie będzie</w:t>
            </w:r>
            <w:r w:rsidR="000707EB">
              <w:rPr>
                <w:rFonts w:ascii="Arial" w:hAnsi="Arial" w:cs="Arial"/>
                <w:sz w:val="20"/>
                <w:szCs w:val="20"/>
              </w:rPr>
              <w:t xml:space="preserve">  uruchamiane  tylko po zmroku. Na </w:t>
            </w:r>
            <w:r w:rsidRPr="000707EB">
              <w:rPr>
                <w:rFonts w:ascii="Arial" w:hAnsi="Arial" w:cs="Arial"/>
                <w:sz w:val="20"/>
                <w:szCs w:val="20"/>
              </w:rPr>
              <w:t>przystankach p</w:t>
            </w:r>
            <w:r w:rsidR="000707EB">
              <w:rPr>
                <w:rFonts w:ascii="Arial" w:hAnsi="Arial" w:cs="Arial"/>
                <w:sz w:val="20"/>
                <w:szCs w:val="20"/>
              </w:rPr>
              <w:t>l</w:t>
            </w:r>
            <w:r w:rsidRPr="000707EB">
              <w:rPr>
                <w:rFonts w:ascii="Arial" w:hAnsi="Arial" w:cs="Arial"/>
                <w:sz w:val="20"/>
                <w:szCs w:val="20"/>
              </w:rPr>
              <w:t>anuje się zainstalować panele fotowoltaiczne i monitoring - dla zachowania bezpieczeństwa)</w:t>
            </w:r>
            <w:r w:rsidR="00EA15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CF6F3F" w14:textId="3BB88C1C" w:rsidR="007A2B0E" w:rsidRPr="000707EB" w:rsidRDefault="00EA150A" w:rsidP="007A2B0E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systemu IT</w:t>
            </w:r>
            <w:r w:rsidR="007A2B0E" w:rsidRPr="000707EB">
              <w:rPr>
                <w:rFonts w:ascii="Arial" w:hAnsi="Arial" w:cs="Arial"/>
                <w:sz w:val="20"/>
                <w:szCs w:val="20"/>
              </w:rPr>
              <w:t xml:space="preserve"> dla Spółki ZGK kompatybilnego z przystankami inteligentnymi  do </w:t>
            </w:r>
            <w:r w:rsidRPr="000707EB">
              <w:rPr>
                <w:rFonts w:ascii="Arial" w:hAnsi="Arial" w:cs="Arial"/>
                <w:sz w:val="20"/>
                <w:szCs w:val="20"/>
              </w:rPr>
              <w:t>połączenia</w:t>
            </w:r>
            <w:r w:rsidR="007A2B0E" w:rsidRPr="000707EB">
              <w:rPr>
                <w:rFonts w:ascii="Arial" w:hAnsi="Arial" w:cs="Arial"/>
                <w:sz w:val="20"/>
                <w:szCs w:val="20"/>
              </w:rPr>
              <w:t xml:space="preserve"> z cent</w:t>
            </w:r>
            <w:r>
              <w:rPr>
                <w:rFonts w:ascii="Arial" w:hAnsi="Arial" w:cs="Arial"/>
                <w:sz w:val="20"/>
                <w:szCs w:val="20"/>
              </w:rPr>
              <w:t>rum obsługi bazy autobusowej IT</w:t>
            </w:r>
            <w:r w:rsidR="00E5726C">
              <w:rPr>
                <w:rFonts w:ascii="Arial" w:hAnsi="Arial" w:cs="Arial"/>
                <w:sz w:val="20"/>
                <w:szCs w:val="20"/>
              </w:rPr>
              <w:t xml:space="preserve"> – 1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A2B0E" w:rsidRPr="00070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B86F3" w14:textId="77777777" w:rsidR="007A2B0E" w:rsidRPr="000707EB" w:rsidRDefault="007A2B0E" w:rsidP="007A2B0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07EB">
              <w:rPr>
                <w:rFonts w:ascii="Arial" w:hAnsi="Arial" w:cs="Arial"/>
                <w:sz w:val="20"/>
                <w:szCs w:val="20"/>
                <w:u w:val="single"/>
              </w:rPr>
              <w:t>Gmina Walim</w:t>
            </w:r>
          </w:p>
          <w:p w14:paraId="05A4E190" w14:textId="43E7C699" w:rsidR="007A2B0E" w:rsidRDefault="007A2B0E" w:rsidP="007A2B0E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707EB">
              <w:rPr>
                <w:rFonts w:ascii="Arial" w:hAnsi="Arial" w:cs="Arial"/>
                <w:sz w:val="20"/>
                <w:szCs w:val="20"/>
              </w:rPr>
              <w:t xml:space="preserve">Parking </w:t>
            </w:r>
            <w:r w:rsidR="004A3CF6">
              <w:rPr>
                <w:rFonts w:ascii="Arial" w:hAnsi="Arial" w:cs="Arial"/>
                <w:sz w:val="20"/>
                <w:szCs w:val="20"/>
              </w:rPr>
              <w:t xml:space="preserve">P&amp;R </w:t>
            </w:r>
            <w:r w:rsidRPr="000707EB">
              <w:rPr>
                <w:rFonts w:ascii="Arial" w:hAnsi="Arial" w:cs="Arial"/>
                <w:sz w:val="20"/>
                <w:szCs w:val="20"/>
              </w:rPr>
              <w:t xml:space="preserve">w Zagórzu Śląskim </w:t>
            </w:r>
            <w:r w:rsidR="004A3CF6">
              <w:rPr>
                <w:rFonts w:ascii="Arial" w:hAnsi="Arial" w:cs="Arial"/>
                <w:sz w:val="20"/>
                <w:szCs w:val="20"/>
              </w:rPr>
              <w:t>przy stacji kolejowej</w:t>
            </w:r>
            <w:r w:rsidRPr="000707EB">
              <w:rPr>
                <w:rFonts w:ascii="Arial" w:hAnsi="Arial" w:cs="Arial"/>
                <w:sz w:val="20"/>
                <w:szCs w:val="20"/>
              </w:rPr>
              <w:t>–  1 szt.</w:t>
            </w:r>
          </w:p>
          <w:p w14:paraId="216DF727" w14:textId="0D441283" w:rsidR="007A2B0E" w:rsidRPr="004A3CF6" w:rsidRDefault="004A3CF6" w:rsidP="004A3CF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A3CF6">
              <w:rPr>
                <w:rFonts w:ascii="Arial" w:hAnsi="Arial" w:cs="Arial"/>
                <w:sz w:val="20"/>
                <w:szCs w:val="20"/>
              </w:rPr>
              <w:t>Modernizacja przystanków autobusowych poprzez budowę/wymianę wiat, dostosowanie ich do wymagań inteligentnego systemu informacji pasażerskiej i dostosowanie do obsługi osób z niepełnosprawnościami, montaż e-rozkładów jazdy</w:t>
            </w:r>
            <w:r w:rsidR="007A2B0E" w:rsidRPr="004A3CF6">
              <w:rPr>
                <w:rFonts w:ascii="Arial" w:hAnsi="Arial" w:cs="Arial"/>
                <w:sz w:val="20"/>
                <w:szCs w:val="20"/>
              </w:rPr>
              <w:t>– 3 szt.</w:t>
            </w:r>
          </w:p>
          <w:p w14:paraId="41B1FB78" w14:textId="77777777" w:rsidR="00D300E7" w:rsidRDefault="00D300E7" w:rsidP="008C0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2DE97" w14:textId="2C3ED33C" w:rsidR="008C0CE9" w:rsidRPr="008C0CE9" w:rsidRDefault="008C0CE9" w:rsidP="008C0C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Gmina Wałbrzych jest </w:t>
            </w:r>
            <w:r w:rsidRPr="008C0CE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organiza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torem</w:t>
            </w:r>
            <w:r w:rsidRPr="008C0CE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i świadcz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y przewozy</w:t>
            </w:r>
            <w:r w:rsidRPr="008C0CE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zbiorowej pasażerskiej komunikacji autobusowej 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 gminach:</w:t>
            </w:r>
            <w:r w:rsidRPr="008C0CE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Szczawno-Zdrój, Jedlina-Zdrój, Głus</w:t>
            </w:r>
            <w:r w:rsidR="002F562D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zyca, Walim, Stare Bogaczowice, </w:t>
            </w:r>
            <w:r w:rsidRPr="008C0CE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Mieroszów 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na podstawie podpisanego Porozumienia Międzygminnego. Projekt dotyczy w/w gmin oraz dodatkowych, dla których częściowo planuje się podpisanie nowych porozumień w sprawie transportu.</w:t>
            </w:r>
          </w:p>
          <w:p w14:paraId="7E16A7A4" w14:textId="77777777" w:rsidR="00AE3B8B" w:rsidRDefault="007A2B0E" w:rsidP="007A2B0E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Wsparciem będą objęte inwestycje w infrastrukturę 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transportową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wykorzystywaną w 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systemie 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transpor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tu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publiczn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ego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,  wraz z narzędziami cyfrowymi (system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em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dynamicznej 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i tradycyjnej 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informacji pasażerskiej,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automat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ami biletowymi, zdalnym zarządzaniem ruchem kołowym i pieszym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)</w:t>
            </w:r>
            <w:r w:rsidR="008C0CE9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.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</w:p>
          <w:p w14:paraId="12AF6298" w14:textId="462A2B13" w:rsidR="007A2B0E" w:rsidRPr="000707EB" w:rsidRDefault="008C0CE9" w:rsidP="007A2B0E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Inwestycje ukierunkowane na</w:t>
            </w:r>
            <w:r w:rsidR="007A2B0E"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węzły przesiadkowe, </w:t>
            </w:r>
            <w:r w:rsidR="007A2B0E"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obiekt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y P</w:t>
            </w:r>
            <w:r w:rsidR="007A2B0E"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&amp;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R, B&amp;R, infrastrukturę przystankową, przejścia dla pieszych</w:t>
            </w:r>
            <w:r w:rsidR="00937472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, połączenia chodników i dróg rowerowych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, </w:t>
            </w:r>
            <w:r w:rsidR="00937472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oświetlenie budowanej infrastruktury, 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rozwiązania </w:t>
            </w:r>
            <w:r w:rsidR="00937472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IT </w:t>
            </w:r>
            <w:r w:rsidR="007A2B0E"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ukierunkowan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e będą</w:t>
            </w:r>
            <w:r w:rsidR="007A2B0E"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na poprawę bezpieczeństwa niechronionych użytkowników dróg (w tym pieszych, osób opiekujących się dziećmi, osób z niepełnosprawnościami). </w:t>
            </w:r>
          </w:p>
          <w:p w14:paraId="6D66295F" w14:textId="04121DCD" w:rsidR="007A2B0E" w:rsidRPr="00AE3B8B" w:rsidRDefault="007A2B0E" w:rsidP="007A2B0E">
            <w:pPr>
              <w:pStyle w:val="Standard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  <w:r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Lokalizacja </w:t>
            </w:r>
            <w:r w:rsidR="00937472"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węzłów przesiadkowych i </w:t>
            </w:r>
            <w:r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obiektów </w:t>
            </w:r>
            <w:r w:rsidR="00937472"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P&amp;R, B&amp;R </w:t>
            </w:r>
            <w:r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objętych wsparciem będzie zapewniała integrację z publicznym transportem zbiorowym  oraz zostanie objęta system</w:t>
            </w:r>
            <w:r w:rsidR="00937472"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ami IT i</w:t>
            </w:r>
            <w:r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ITS.</w:t>
            </w:r>
          </w:p>
          <w:p w14:paraId="034E1EA5" w14:textId="77777777" w:rsidR="007A2B0E" w:rsidRPr="00AE3B8B" w:rsidRDefault="007A2B0E" w:rsidP="007A2B0E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  <w:r w:rsidRP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Realizacja projektu przyczyni się do zwiększenia atrakcyjności i komfortu podróżowania transportem zbiorowym (centra przesiadkowe, węzły przesiadkowe, przystanki wiaty przystankowe, chodniki, oświetlenie, przejścia dla pieszych).</w:t>
            </w:r>
          </w:p>
          <w:p w14:paraId="6409051B" w14:textId="77777777" w:rsidR="00D300E7" w:rsidRPr="000707EB" w:rsidRDefault="00D300E7" w:rsidP="007A2B0E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</w:p>
          <w:p w14:paraId="20E9F100" w14:textId="73AC652F" w:rsidR="007A2B0E" w:rsidRPr="00D300E7" w:rsidRDefault="007A2B0E" w:rsidP="00937472">
            <w:pPr>
              <w:pStyle w:val="Standard"/>
              <w:widowControl w:val="0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</w:pP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Inwestycje objęte wsparciem będą wynikać z</w:t>
            </w:r>
            <w:r w:rsid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„Planu Z</w:t>
            </w:r>
            <w:r w:rsidRPr="000707E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równoważonej Mobilności Miejskiej dla Wałbrzyskiego obszaru funkcjonalnego”. ZIT WOF przygotowuje obecnie dokument pod nazwą „Plan zrównoważonej Mobilności Miejskiej dla Wałbrzyskiego obszaru funkcjonalnego</w:t>
            </w:r>
            <w:r w:rsid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(SUMP)</w:t>
            </w:r>
            <w:r w:rsidR="00937472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.</w:t>
            </w:r>
            <w:r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</w:p>
          <w:p w14:paraId="123D3ABA" w14:textId="5C5B7F3B" w:rsidR="005F67EA" w:rsidRPr="006D19E0" w:rsidRDefault="007A2B0E" w:rsidP="002A66DA">
            <w:pPr>
              <w:pStyle w:val="Standard"/>
              <w:widowControl w:val="0"/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Zadania </w:t>
            </w:r>
            <w:r w:rsid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infrastrukturalne </w:t>
            </w:r>
            <w:r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będą realizowane przez </w:t>
            </w:r>
            <w:r w:rsid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Lidera</w:t>
            </w:r>
            <w:r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="00D300E7"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i Partnerów</w:t>
            </w:r>
            <w:r w:rsid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.</w:t>
            </w:r>
            <w:r w:rsidR="00D300E7"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IPAW (w roli realizatora)</w:t>
            </w:r>
            <w:r w:rsid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będzie odpowiedzialny m. inn.</w:t>
            </w:r>
            <w:r w:rsidR="00AE3B8B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za monitorowanie realizacji</w:t>
            </w:r>
            <w:r w:rsid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projektu, złożenie wniosku aplikacyjnego, podpisanie umowy o dofinasowanie, rozliczanie wydatków, minimalizowanie ryzyka realizacji i zgłaszanie zmian w projekcie do </w:t>
            </w:r>
            <w:r w:rsidR="002A66DA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>CUPT.</w:t>
            </w:r>
            <w:r w:rsidRPr="00D300E7">
              <w:rPr>
                <w:rFonts w:ascii="Arial" w:eastAsia="Courier New" w:hAnsi="Arial" w:cs="Arial"/>
                <w:color w:val="000000"/>
                <w:sz w:val="20"/>
                <w:szCs w:val="20"/>
                <w:lang w:bidi="pl-PL"/>
              </w:rPr>
              <w:t xml:space="preserve"> Obecnie IPAW jest odpowiedzialny za opracowanie SUMP i jego przyjęcie w roku 2024 przez członków ZIT</w:t>
            </w:r>
            <w:r w:rsidRPr="00754646">
              <w:rPr>
                <w:rFonts w:ascii="Arial" w:eastAsia="Courier New" w:hAnsi="Arial" w:cs="Arial"/>
                <w:color w:val="000000"/>
                <w:sz w:val="12"/>
                <w:szCs w:val="12"/>
                <w:lang w:bidi="pl-PL"/>
              </w:rPr>
              <w:t xml:space="preserve">. </w:t>
            </w:r>
          </w:p>
        </w:tc>
      </w:tr>
      <w:tr w:rsidR="006F6600" w14:paraId="028DB5CC" w14:textId="77777777" w:rsidTr="000637F9">
        <w:trPr>
          <w:trHeight w:hRule="exact" w:val="14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31461" w14:textId="5A818F43" w:rsidR="006F6600" w:rsidRDefault="006F6600" w:rsidP="00505E6A">
            <w:pPr>
              <w:pStyle w:val="Other0"/>
              <w:shd w:val="clear" w:color="auto" w:fill="auto"/>
              <w:spacing w:after="0" w:line="240" w:lineRule="auto"/>
              <w:jc w:val="center"/>
              <w:rPr>
                <w:color w:val="000000"/>
                <w:lang w:eastAsia="pl-PL" w:bidi="pl-PL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B252" w14:textId="77777777" w:rsidR="006F6600" w:rsidRDefault="006F6600" w:rsidP="00515AD6">
            <w:pPr>
              <w:pStyle w:val="Other0"/>
              <w:shd w:val="clear" w:color="auto" w:fill="auto"/>
              <w:spacing w:after="0" w:line="240" w:lineRule="auto"/>
              <w:jc w:val="left"/>
              <w:rPr>
                <w:color w:val="000000"/>
                <w:lang w:eastAsia="pl-PL" w:bidi="pl-PL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2A88A" w14:textId="77777777" w:rsidR="006F6600" w:rsidRPr="006F6600" w:rsidRDefault="006F6600" w:rsidP="006F6600">
            <w:pPr>
              <w:rPr>
                <w:rFonts w:ascii="Arial" w:hAnsi="Arial" w:cs="Arial"/>
                <w:sz w:val="20"/>
                <w:szCs w:val="20"/>
              </w:rPr>
            </w:pPr>
            <w:r w:rsidRPr="006F6600">
              <w:rPr>
                <w:rFonts w:ascii="Arial" w:hAnsi="Arial" w:cs="Arial"/>
                <w:sz w:val="20"/>
                <w:szCs w:val="20"/>
              </w:rPr>
              <w:t>Główne problemy które rozwiązuje realizacja ww. projektu:</w:t>
            </w:r>
          </w:p>
          <w:p w14:paraId="46F88B2D" w14:textId="038D5B85" w:rsidR="006F6600" w:rsidRPr="006F6600" w:rsidRDefault="006F6600" w:rsidP="006F6600">
            <w:pPr>
              <w:pStyle w:val="Akapitzlist"/>
              <w:numPr>
                <w:ilvl w:val="0"/>
                <w:numId w:val="9"/>
              </w:numPr>
              <w:ind w:left="411"/>
              <w:rPr>
                <w:rFonts w:ascii="Arial" w:hAnsi="Arial" w:cs="Arial"/>
                <w:sz w:val="20"/>
                <w:szCs w:val="20"/>
              </w:rPr>
            </w:pPr>
            <w:r w:rsidRPr="006F6600">
              <w:rPr>
                <w:rFonts w:ascii="Arial" w:hAnsi="Arial" w:cs="Arial"/>
                <w:sz w:val="20"/>
                <w:szCs w:val="20"/>
              </w:rPr>
              <w:t xml:space="preserve">Za około </w:t>
            </w:r>
            <w:r w:rsidR="003D5110">
              <w:rPr>
                <w:rFonts w:ascii="Arial" w:hAnsi="Arial" w:cs="Arial"/>
                <w:sz w:val="20"/>
                <w:szCs w:val="20"/>
              </w:rPr>
              <w:t>5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0% zanieczyszczeń powietrza w </w:t>
            </w:r>
            <w:r w:rsidR="002C5609">
              <w:rPr>
                <w:rFonts w:ascii="Arial" w:hAnsi="Arial" w:cs="Arial"/>
                <w:sz w:val="20"/>
                <w:szCs w:val="20"/>
              </w:rPr>
              <w:t>WOF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450">
              <w:rPr>
                <w:rFonts w:ascii="Arial" w:hAnsi="Arial" w:cs="Arial"/>
                <w:sz w:val="20"/>
                <w:szCs w:val="20"/>
              </w:rPr>
              <w:t xml:space="preserve">odpowiada transport samochodowy. </w:t>
            </w:r>
            <w:r w:rsidRPr="006F6600">
              <w:rPr>
                <w:rFonts w:ascii="Arial" w:hAnsi="Arial" w:cs="Arial"/>
                <w:sz w:val="20"/>
                <w:szCs w:val="20"/>
              </w:rPr>
              <w:t>Istniejący obecnie system aglomeracyjnej komunikacji publicznej nie zaspokaja w pełni potrzeb mieszkańców (zbyt mała siatka połączeń, zbyt mała liczba kursów</w:t>
            </w:r>
            <w:r w:rsidR="000E1CC4">
              <w:rPr>
                <w:rFonts w:ascii="Arial" w:hAnsi="Arial" w:cs="Arial"/>
                <w:sz w:val="20"/>
                <w:szCs w:val="20"/>
              </w:rPr>
              <w:t xml:space="preserve">, brak bezpieczeństwa na przystankach i węzłach przesiadkowych, brak </w:t>
            </w:r>
            <w:r w:rsidR="007B0867">
              <w:rPr>
                <w:rFonts w:ascii="Arial" w:hAnsi="Arial" w:cs="Arial"/>
                <w:sz w:val="20"/>
                <w:szCs w:val="20"/>
              </w:rPr>
              <w:t>infrastruktury</w:t>
            </w:r>
            <w:r w:rsidR="000E1CC4">
              <w:rPr>
                <w:rFonts w:ascii="Arial" w:hAnsi="Arial" w:cs="Arial"/>
                <w:sz w:val="20"/>
                <w:szCs w:val="20"/>
              </w:rPr>
              <w:t xml:space="preserve"> dla podróżnych, np. punkty/tablice informacyjne, toalety, zadaszone przystanki</w:t>
            </w:r>
            <w:r w:rsidR="00177921">
              <w:rPr>
                <w:rFonts w:ascii="Arial" w:hAnsi="Arial" w:cs="Arial"/>
                <w:sz w:val="20"/>
                <w:szCs w:val="20"/>
              </w:rPr>
              <w:t>, brak funkcjonalności dla osób z niepełnosprawnościami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). W 2022 roku komunikacja zbiorowa gmin </w:t>
            </w:r>
            <w:r w:rsidR="002C5609">
              <w:rPr>
                <w:rFonts w:ascii="Arial" w:hAnsi="Arial" w:cs="Arial"/>
                <w:sz w:val="20"/>
                <w:szCs w:val="20"/>
              </w:rPr>
              <w:t>WOF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które zawiązały Porozumieni</w:t>
            </w:r>
            <w:r w:rsidR="002C5609">
              <w:rPr>
                <w:rFonts w:ascii="Arial" w:hAnsi="Arial" w:cs="Arial"/>
                <w:sz w:val="20"/>
                <w:szCs w:val="20"/>
              </w:rPr>
              <w:t>e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Międzygminne na świadczenie usług przewozów pasażerskich zanotowała wzrost liczby pasażerów o ponad 2,0 </w:t>
            </w:r>
            <w:r w:rsidR="003D5110">
              <w:rPr>
                <w:rFonts w:ascii="Arial" w:hAnsi="Arial" w:cs="Arial"/>
                <w:sz w:val="20"/>
                <w:szCs w:val="20"/>
              </w:rPr>
              <w:t xml:space="preserve">mln. </w:t>
            </w:r>
            <w:r w:rsidRPr="006F6600">
              <w:rPr>
                <w:rFonts w:ascii="Arial" w:hAnsi="Arial" w:cs="Arial"/>
                <w:sz w:val="20"/>
                <w:szCs w:val="20"/>
              </w:rPr>
              <w:t>osób. Nowo</w:t>
            </w:r>
            <w:r w:rsidR="003D5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powstałe i rozbudowywane zakłady produkcyjne zlokalizowane w licznych podstrefach przemysłowych na obszarze </w:t>
            </w:r>
            <w:r w:rsidR="002C5609">
              <w:rPr>
                <w:rFonts w:ascii="Arial" w:hAnsi="Arial" w:cs="Arial"/>
                <w:sz w:val="20"/>
                <w:szCs w:val="20"/>
              </w:rPr>
              <w:t>WOF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generują wzrost ruchu pasażerów, który w pierwszej kolejności zaspokajany jest przez indywidualny transport samochodowy, który przyczynia się do stałego wzrostu zanieczyszczenia powietrza i hałasu. Realizacja projektu </w:t>
            </w:r>
            <w:r w:rsidR="00BF4F86">
              <w:rPr>
                <w:rFonts w:ascii="Arial" w:hAnsi="Arial" w:cs="Arial"/>
                <w:sz w:val="20"/>
                <w:szCs w:val="20"/>
              </w:rPr>
              <w:t xml:space="preserve">poprzez rozbudowę </w:t>
            </w:r>
            <w:r w:rsidR="002C5609">
              <w:rPr>
                <w:rFonts w:ascii="Arial" w:hAnsi="Arial" w:cs="Arial"/>
                <w:sz w:val="20"/>
                <w:szCs w:val="20"/>
              </w:rPr>
              <w:t>infrastruktury publicznej</w:t>
            </w:r>
            <w:r w:rsidR="002F0730">
              <w:rPr>
                <w:rFonts w:ascii="Arial" w:hAnsi="Arial" w:cs="Arial"/>
                <w:sz w:val="20"/>
                <w:szCs w:val="20"/>
              </w:rPr>
              <w:t xml:space="preserve"> skłoni czę</w:t>
            </w:r>
            <w:r w:rsidR="00BF4F86">
              <w:rPr>
                <w:rFonts w:ascii="Arial" w:hAnsi="Arial" w:cs="Arial"/>
                <w:sz w:val="20"/>
                <w:szCs w:val="20"/>
              </w:rPr>
              <w:t xml:space="preserve">ść mieszkańców </w:t>
            </w:r>
            <w:r w:rsidR="002C5609">
              <w:rPr>
                <w:rFonts w:ascii="Arial" w:hAnsi="Arial" w:cs="Arial"/>
                <w:sz w:val="20"/>
                <w:szCs w:val="20"/>
              </w:rPr>
              <w:t>WOF</w:t>
            </w:r>
            <w:r w:rsidR="00BF4F86">
              <w:rPr>
                <w:rFonts w:ascii="Arial" w:hAnsi="Arial" w:cs="Arial"/>
                <w:sz w:val="20"/>
                <w:szCs w:val="20"/>
              </w:rPr>
              <w:t xml:space="preserve"> do zmiany nawyków transport</w:t>
            </w:r>
            <w:r w:rsidR="002C5609">
              <w:rPr>
                <w:rFonts w:ascii="Arial" w:hAnsi="Arial" w:cs="Arial"/>
                <w:sz w:val="20"/>
                <w:szCs w:val="20"/>
              </w:rPr>
              <w:t>owych</w:t>
            </w:r>
            <w:r w:rsidR="00BF4F8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przyczyni się do znaczącego spadku zanieczyszczeń powietrza oraz uciążliwości ruchu samochodowego. </w:t>
            </w:r>
          </w:p>
          <w:p w14:paraId="48001D68" w14:textId="5FBB572C" w:rsidR="006F6600" w:rsidRPr="006F6600" w:rsidRDefault="006F6600" w:rsidP="006F6600">
            <w:pPr>
              <w:pStyle w:val="Akapitzlist"/>
              <w:numPr>
                <w:ilvl w:val="0"/>
                <w:numId w:val="9"/>
              </w:numPr>
              <w:ind w:left="411"/>
              <w:rPr>
                <w:rFonts w:ascii="Arial" w:hAnsi="Arial" w:cs="Arial"/>
                <w:sz w:val="20"/>
                <w:szCs w:val="20"/>
              </w:rPr>
            </w:pPr>
            <w:r w:rsidRPr="006F6600">
              <w:rPr>
                <w:rFonts w:ascii="Arial" w:hAnsi="Arial" w:cs="Arial"/>
                <w:sz w:val="20"/>
                <w:szCs w:val="20"/>
              </w:rPr>
              <w:t xml:space="preserve">Wykluczenie komunikacyjne mieszkańców gmin peryferyjnych </w:t>
            </w:r>
            <w:r w:rsidR="00FC33D7">
              <w:rPr>
                <w:rFonts w:ascii="Arial" w:hAnsi="Arial" w:cs="Arial"/>
                <w:sz w:val="20"/>
                <w:szCs w:val="20"/>
              </w:rPr>
              <w:t>WOF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730">
              <w:rPr>
                <w:rFonts w:ascii="Arial" w:hAnsi="Arial" w:cs="Arial"/>
                <w:sz w:val="20"/>
                <w:szCs w:val="20"/>
              </w:rPr>
              <w:t>– rozwój siatki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stabilnych i częstych połączeń </w:t>
            </w:r>
            <w:r w:rsidR="002F0730">
              <w:rPr>
                <w:rFonts w:ascii="Arial" w:hAnsi="Arial" w:cs="Arial"/>
                <w:sz w:val="20"/>
                <w:szCs w:val="20"/>
              </w:rPr>
              <w:t xml:space="preserve">(szczególnie </w:t>
            </w:r>
            <w:r w:rsidRPr="006F6600">
              <w:rPr>
                <w:rFonts w:ascii="Arial" w:hAnsi="Arial" w:cs="Arial"/>
                <w:sz w:val="20"/>
                <w:szCs w:val="20"/>
              </w:rPr>
              <w:t>dla dzi</w:t>
            </w:r>
            <w:r w:rsidR="002F0730">
              <w:rPr>
                <w:rFonts w:ascii="Arial" w:hAnsi="Arial" w:cs="Arial"/>
                <w:sz w:val="20"/>
                <w:szCs w:val="20"/>
              </w:rPr>
              <w:t xml:space="preserve">eci i młodzieży szkolnej, </w:t>
            </w:r>
            <w:r w:rsidRPr="006F6600">
              <w:rPr>
                <w:rFonts w:ascii="Arial" w:hAnsi="Arial" w:cs="Arial"/>
                <w:sz w:val="20"/>
                <w:szCs w:val="20"/>
              </w:rPr>
              <w:t>osób starszych</w:t>
            </w:r>
            <w:r w:rsidR="002F0730">
              <w:rPr>
                <w:rFonts w:ascii="Arial" w:hAnsi="Arial" w:cs="Arial"/>
                <w:sz w:val="20"/>
                <w:szCs w:val="20"/>
              </w:rPr>
              <w:t xml:space="preserve"> – które nie posiadają prawa jazdy)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0730">
              <w:rPr>
                <w:rFonts w:ascii="Arial" w:hAnsi="Arial" w:cs="Arial"/>
                <w:sz w:val="20"/>
                <w:szCs w:val="20"/>
              </w:rPr>
              <w:t>umożliwi korzystanie z usług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w dużych ośrodkach aglomeracji. </w:t>
            </w:r>
          </w:p>
          <w:p w14:paraId="4774F360" w14:textId="5A8CDC9B" w:rsidR="006F6600" w:rsidRPr="006F6600" w:rsidRDefault="006F6600" w:rsidP="006F6600">
            <w:pPr>
              <w:pStyle w:val="Akapitzlist"/>
              <w:numPr>
                <w:ilvl w:val="0"/>
                <w:numId w:val="9"/>
              </w:numPr>
              <w:ind w:left="411"/>
              <w:rPr>
                <w:rFonts w:ascii="Arial" w:hAnsi="Arial" w:cs="Arial"/>
                <w:sz w:val="20"/>
                <w:szCs w:val="20"/>
              </w:rPr>
            </w:pPr>
            <w:r w:rsidRPr="006F6600">
              <w:rPr>
                <w:rFonts w:ascii="Arial" w:hAnsi="Arial" w:cs="Arial"/>
                <w:sz w:val="20"/>
                <w:szCs w:val="20"/>
              </w:rPr>
              <w:t xml:space="preserve">Niedopasowanie istniejącego systemu ITS w Wałbrzychu oraz brak </w:t>
            </w:r>
            <w:r w:rsidR="00BF4F86">
              <w:rPr>
                <w:rFonts w:ascii="Arial" w:hAnsi="Arial" w:cs="Arial"/>
                <w:sz w:val="20"/>
                <w:szCs w:val="20"/>
              </w:rPr>
              <w:t xml:space="preserve">elementów 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systemu ITS w większych ośrodkach miejskich </w:t>
            </w:r>
            <w:r w:rsidR="00EB3BA9">
              <w:rPr>
                <w:rFonts w:ascii="Arial" w:hAnsi="Arial" w:cs="Arial"/>
                <w:sz w:val="20"/>
                <w:szCs w:val="20"/>
              </w:rPr>
              <w:t xml:space="preserve">WOF - 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BA9">
              <w:rPr>
                <w:rFonts w:ascii="Arial" w:hAnsi="Arial" w:cs="Arial"/>
                <w:sz w:val="20"/>
                <w:szCs w:val="20"/>
              </w:rPr>
              <w:t>rozwój ITS umożliwi cyfrowe zarządzanie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ruchem pojazdów i pieszy</w:t>
            </w:r>
            <w:r w:rsidR="00177921">
              <w:rPr>
                <w:rFonts w:ascii="Arial" w:hAnsi="Arial" w:cs="Arial"/>
                <w:sz w:val="20"/>
                <w:szCs w:val="20"/>
              </w:rPr>
              <w:t>ch</w:t>
            </w:r>
            <w:r w:rsidRPr="006F6600">
              <w:rPr>
                <w:rFonts w:ascii="Arial" w:hAnsi="Arial" w:cs="Arial"/>
                <w:sz w:val="20"/>
                <w:szCs w:val="20"/>
              </w:rPr>
              <w:t xml:space="preserve"> w newralgicznych miejscach w oparciu o istniejący moduł systemu ITS.</w:t>
            </w:r>
            <w:r w:rsidR="00EB3BA9">
              <w:rPr>
                <w:rFonts w:ascii="Arial" w:hAnsi="Arial" w:cs="Arial"/>
                <w:sz w:val="20"/>
                <w:szCs w:val="20"/>
              </w:rPr>
              <w:t xml:space="preserve"> Projekt umożliwi dostosowanie </w:t>
            </w:r>
            <w:r w:rsidR="00EB3BA9" w:rsidRPr="006F6600">
              <w:rPr>
                <w:rFonts w:ascii="Arial" w:hAnsi="Arial" w:cs="Arial"/>
                <w:sz w:val="20"/>
                <w:szCs w:val="20"/>
              </w:rPr>
              <w:t>do potrzeb będące następstwem oddania do użytku w grudniu 2022 nowej części obwodnicy Wałbrzycha</w:t>
            </w:r>
            <w:r w:rsidR="00EB3BA9">
              <w:rPr>
                <w:rFonts w:ascii="Arial" w:hAnsi="Arial" w:cs="Arial"/>
                <w:sz w:val="20"/>
                <w:szCs w:val="20"/>
              </w:rPr>
              <w:t xml:space="preserve"> oraz objęcie usługami  części miast, dla których Wałbrzych jest organizatorem transportu.</w:t>
            </w:r>
          </w:p>
          <w:p w14:paraId="6CA9867C" w14:textId="0D4D01EE" w:rsidR="006F6600" w:rsidRPr="006F6600" w:rsidRDefault="00534513" w:rsidP="006F6600">
            <w:pPr>
              <w:pStyle w:val="Akapitzlist"/>
              <w:numPr>
                <w:ilvl w:val="0"/>
                <w:numId w:val="9"/>
              </w:numPr>
              <w:ind w:left="4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Niski poziom bezpieczeństwa – inwestycje związane z budową/wymianą nowoczesnych przystanków z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>większ</w:t>
            </w:r>
            <w:r w:rsidR="00177921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poziom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 bezpieczeństwa </w:t>
            </w:r>
            <w:r>
              <w:rPr>
                <w:rFonts w:ascii="Arial" w:hAnsi="Arial" w:cs="Arial"/>
                <w:sz w:val="20"/>
                <w:szCs w:val="20"/>
              </w:rPr>
              <w:t xml:space="preserve">użytkowników pieszych i kierowców w ruchu wewnątrzmiejskim i 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pomiędzy głównymi ośrodkami </w:t>
            </w:r>
            <w:r>
              <w:rPr>
                <w:rFonts w:ascii="Arial" w:hAnsi="Arial" w:cs="Arial"/>
                <w:sz w:val="20"/>
                <w:szCs w:val="20"/>
              </w:rPr>
              <w:t>WOF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433D8D" w14:textId="1225D027" w:rsidR="006F6600" w:rsidRPr="00F767E3" w:rsidRDefault="00EE7C75" w:rsidP="00F767E3">
            <w:pPr>
              <w:pStyle w:val="Akapitzlist"/>
              <w:numPr>
                <w:ilvl w:val="0"/>
                <w:numId w:val="9"/>
              </w:numPr>
              <w:ind w:left="4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Długi czas podróży i wysokie koszty biletów – inwestycje w ramach projektu usprawnią połączenia i skrócą czas przejazdu (umożliwi to także system</w:t>
            </w:r>
            <w:r w:rsidR="00177921">
              <w:rPr>
                <w:rFonts w:ascii="Arial" w:hAnsi="Arial" w:cs="Arial"/>
                <w:sz w:val="20"/>
                <w:szCs w:val="20"/>
              </w:rPr>
              <w:t xml:space="preserve"> biletomatów i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informacji pasażerskiej, który umożliwi właściwe zaplanowanie podróży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zintegrowanie środków podróży, np. samochód-autobus, samochód – pociąg, autobus-pociąg). Właściwe planowanie może wpłynąć na 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>obniżenie kosztów komunikacji.</w:t>
            </w:r>
          </w:p>
          <w:p w14:paraId="6A7B452A" w14:textId="66826063" w:rsidR="006F6600" w:rsidRPr="006F6600" w:rsidRDefault="00F767E3" w:rsidP="006F6600">
            <w:pPr>
              <w:pStyle w:val="Akapitzlist"/>
              <w:numPr>
                <w:ilvl w:val="0"/>
                <w:numId w:val="9"/>
              </w:numPr>
              <w:ind w:left="4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Wysokie koszty społeczne, zdrowotne i środowiskowe związane z transportem – projekt umożliwi usprawnienie transportu i o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bniżenie zanieczyszczeń </w:t>
            </w:r>
            <w:r>
              <w:rPr>
                <w:rFonts w:ascii="Arial" w:hAnsi="Arial" w:cs="Arial"/>
                <w:sz w:val="20"/>
                <w:szCs w:val="20"/>
              </w:rPr>
              <w:t xml:space="preserve">emitowanych do środowiska (w tym 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hałasu </w:t>
            </w:r>
            <w:r>
              <w:rPr>
                <w:rFonts w:ascii="Arial" w:hAnsi="Arial" w:cs="Arial"/>
                <w:sz w:val="20"/>
                <w:szCs w:val="20"/>
              </w:rPr>
              <w:t>generowanego przez transport) co wpłynie na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zmniejszenie zachorowań i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 zgonów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przyczyn zanieczyszczenia środowiska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ale także obniży skalę 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>wypadków i kolizji drogowych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użytkowników dróg</w:t>
            </w:r>
            <w:r w:rsidR="006F6600" w:rsidRPr="006F660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5AF59E" w14:textId="42A7477A" w:rsidR="003F2035" w:rsidRPr="006F6600" w:rsidRDefault="0020200A" w:rsidP="000F7DB2">
            <w:pPr>
              <w:pStyle w:val="Akapitzlist"/>
              <w:ind w:left="4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Inwestycje w tzw. zielone przystanki</w:t>
            </w:r>
            <w:r w:rsidR="003F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spowodują </w:t>
            </w:r>
            <w:r w:rsidR="003F2035" w:rsidRPr="003F2035">
              <w:rPr>
                <w:rFonts w:ascii="Arial" w:hAnsi="Arial" w:cs="Arial"/>
                <w:sz w:val="20"/>
                <w:szCs w:val="20"/>
              </w:rPr>
              <w:t>efektywne za</w:t>
            </w:r>
            <w:r>
              <w:rPr>
                <w:rFonts w:ascii="Arial" w:hAnsi="Arial" w:cs="Arial"/>
                <w:sz w:val="20"/>
                <w:szCs w:val="20"/>
              </w:rPr>
              <w:t>trzymanie wody opadowej, poprawią</w:t>
            </w:r>
            <w:r w:rsidR="003F2035" w:rsidRPr="003F2035">
              <w:rPr>
                <w:rFonts w:ascii="Arial" w:hAnsi="Arial" w:cs="Arial"/>
                <w:sz w:val="20"/>
                <w:szCs w:val="20"/>
              </w:rPr>
              <w:t xml:space="preserve"> jakoś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3F2035" w:rsidRPr="003F2035">
              <w:rPr>
                <w:rFonts w:ascii="Arial" w:hAnsi="Arial" w:cs="Arial"/>
                <w:sz w:val="20"/>
                <w:szCs w:val="20"/>
              </w:rPr>
              <w:t xml:space="preserve"> powietrza, oraz popraw</w:t>
            </w:r>
            <w:r>
              <w:rPr>
                <w:rFonts w:ascii="Arial" w:hAnsi="Arial" w:cs="Arial"/>
                <w:sz w:val="20"/>
                <w:szCs w:val="20"/>
              </w:rPr>
              <w:t>ią mikroklimat</w:t>
            </w:r>
            <w:r w:rsidR="000F7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5E6A" w14:paraId="6F0F0C67" w14:textId="77777777" w:rsidTr="000637F9">
        <w:trPr>
          <w:gridAfter w:val="1"/>
          <w:wAfter w:w="13" w:type="dxa"/>
          <w:trHeight w:hRule="exact" w:val="126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EB2B" w14:textId="18782543" w:rsidR="00505E6A" w:rsidRPr="006B3770" w:rsidRDefault="00505E6A" w:rsidP="006B3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6B3770" w:rsidRPr="006B377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C88F7" w14:textId="77777777" w:rsidR="00505E6A" w:rsidRDefault="006B3770" w:rsidP="00515AD6">
            <w:pPr>
              <w:pStyle w:val="Other0"/>
              <w:shd w:val="clear" w:color="auto" w:fill="auto"/>
              <w:spacing w:after="0" w:line="329" w:lineRule="auto"/>
              <w:jc w:val="left"/>
            </w:pPr>
            <w:r w:rsidRPr="006B3770">
              <w:rPr>
                <w:color w:val="000000"/>
                <w:lang w:bidi="en-US"/>
              </w:rPr>
              <w:t xml:space="preserve">Opis zgodności projektu ze Strategią ZIT (należy podać nr „działania” (pkt, ppkt) w </w:t>
            </w:r>
            <w:r w:rsidR="00505E6A" w:rsidRPr="00505E6A">
              <w:rPr>
                <w:color w:val="000000"/>
                <w:lang w:bidi="en-US"/>
              </w:rPr>
              <w:t xml:space="preserve">strategii, z </w:t>
            </w:r>
            <w:r w:rsidR="00505E6A">
              <w:rPr>
                <w:color w:val="000000"/>
                <w:lang w:eastAsia="pl-PL" w:bidi="pl-PL"/>
              </w:rPr>
              <w:t xml:space="preserve">którym </w:t>
            </w:r>
            <w:r w:rsidR="00505E6A" w:rsidRPr="00505E6A">
              <w:rPr>
                <w:color w:val="000000"/>
                <w:lang w:bidi="en-US"/>
              </w:rPr>
              <w:t>projekt jest zgodny)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5C59" w14:textId="77777777" w:rsidR="00A8273D" w:rsidRPr="000637F9" w:rsidRDefault="00A8273D" w:rsidP="00A8273D">
            <w:pPr>
              <w:rPr>
                <w:rFonts w:ascii="Arial" w:hAnsi="Arial" w:cs="Arial"/>
                <w:sz w:val="20"/>
                <w:szCs w:val="20"/>
              </w:rPr>
            </w:pPr>
            <w:r w:rsidRPr="000637F9">
              <w:rPr>
                <w:rFonts w:ascii="Arial" w:hAnsi="Arial" w:cs="Arial"/>
                <w:sz w:val="20"/>
                <w:szCs w:val="20"/>
              </w:rPr>
              <w:t xml:space="preserve">Projekt odpowiada na wyzwania – słabe strony w diagnozie Strategii ZIT AW w sferze przestrzennej: </w:t>
            </w:r>
          </w:p>
          <w:p w14:paraId="78D69C65" w14:textId="77777777" w:rsidR="00A8273D" w:rsidRPr="000637F9" w:rsidRDefault="00A8273D" w:rsidP="00A827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455BB" w14:textId="5D3E403A" w:rsidR="00167EA9" w:rsidRPr="00167EA9" w:rsidRDefault="00167EA9" w:rsidP="00167EA9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B.3.5 </w:t>
            </w:r>
            <w:r w:rsidRPr="00167EA9">
              <w:rPr>
                <w:rFonts w:ascii="Arial" w:hAnsi="Arial" w:cs="Arial"/>
                <w:sz w:val="20"/>
                <w:szCs w:val="20"/>
              </w:rPr>
              <w:t>Wysokie i stale rosnące obciążenia ruchem dróg, w szczególności wojewódzkich i powiatowych</w:t>
            </w:r>
            <w:r w:rsidRPr="00167EA9">
              <w:rPr>
                <w:sz w:val="19"/>
                <w:szCs w:val="19"/>
              </w:rPr>
              <w:t xml:space="preserve"> </w:t>
            </w:r>
          </w:p>
          <w:p w14:paraId="2E8C78F1" w14:textId="77777777" w:rsidR="00A8273D" w:rsidRPr="000637F9" w:rsidRDefault="00A8273D" w:rsidP="00A8273D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0637F9">
              <w:rPr>
                <w:rFonts w:ascii="Arial" w:hAnsi="Arial" w:cs="Arial"/>
                <w:sz w:val="20"/>
                <w:szCs w:val="20"/>
              </w:rPr>
              <w:t>B.3.6 Brak infrastruktury i oferty zintegrowanego transportu zbiorowego w strukturach aglomeracji;</w:t>
            </w:r>
          </w:p>
          <w:p w14:paraId="5E08729E" w14:textId="77777777" w:rsidR="00A8273D" w:rsidRDefault="00A8273D" w:rsidP="00A8273D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0637F9">
              <w:rPr>
                <w:rFonts w:ascii="Arial" w:hAnsi="Arial" w:cs="Arial"/>
                <w:sz w:val="20"/>
                <w:szCs w:val="20"/>
              </w:rPr>
              <w:t>B.3.7 Zły stan techniczny infrastruktury stacyjnej i przystankowej;</w:t>
            </w:r>
          </w:p>
          <w:p w14:paraId="5357A142" w14:textId="1FAB477F" w:rsidR="00167EA9" w:rsidRPr="00167EA9" w:rsidRDefault="00167EA9" w:rsidP="00167EA9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0637F9">
              <w:rPr>
                <w:rFonts w:ascii="Arial" w:hAnsi="Arial" w:cs="Arial"/>
                <w:sz w:val="20"/>
                <w:szCs w:val="20"/>
              </w:rPr>
              <w:t xml:space="preserve">B.3.8 Niski udział transportu zbiorowego w transporcie ogółem, silna dominacja transportu samochodowego; </w:t>
            </w:r>
          </w:p>
          <w:p w14:paraId="0521F2AA" w14:textId="77777777" w:rsidR="00A8273D" w:rsidRDefault="00A8273D" w:rsidP="00A8273D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0637F9">
              <w:rPr>
                <w:rFonts w:ascii="Arial" w:hAnsi="Arial" w:cs="Arial"/>
                <w:sz w:val="20"/>
                <w:szCs w:val="20"/>
              </w:rPr>
              <w:t>B.3.9 Niski poziom wyposażenia w zakresie rozwoju elektro mobilności, transportu nisko emisyjnego;</w:t>
            </w:r>
          </w:p>
          <w:p w14:paraId="628B7A38" w14:textId="15B16048" w:rsidR="00167EA9" w:rsidRPr="00167EA9" w:rsidRDefault="00167EA9" w:rsidP="00167EA9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B.3.11 </w:t>
            </w:r>
            <w:r w:rsidRPr="00167EA9">
              <w:rPr>
                <w:rFonts w:ascii="Arial" w:hAnsi="Arial" w:cs="Arial"/>
                <w:sz w:val="20"/>
                <w:szCs w:val="20"/>
              </w:rPr>
              <w:t xml:space="preserve">Brak wystraczającej infrastruktury rowerowej wspierającej mobilność mieszkańców </w:t>
            </w:r>
          </w:p>
          <w:p w14:paraId="08E29F58" w14:textId="1FFFE9F8" w:rsidR="00167EA9" w:rsidRPr="00167EA9" w:rsidRDefault="00167EA9" w:rsidP="00167EA9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B.3.12 </w:t>
            </w:r>
            <w:r w:rsidRPr="00167EA9">
              <w:rPr>
                <w:rFonts w:ascii="Arial" w:hAnsi="Arial" w:cs="Arial"/>
                <w:sz w:val="20"/>
                <w:szCs w:val="20"/>
              </w:rPr>
              <w:t xml:space="preserve">Niewystarczająca ilość węzłów przesiadkowych transportu zbiorowego oraz infrastruktury powiązanej pieszej, rowerowej. </w:t>
            </w:r>
          </w:p>
          <w:p w14:paraId="4951DAB1" w14:textId="499850BA" w:rsidR="00A8273D" w:rsidRPr="000637F9" w:rsidRDefault="00167EA9" w:rsidP="00A8273D">
            <w:pPr>
              <w:pStyle w:val="Akapitzlist"/>
              <w:numPr>
                <w:ilvl w:val="0"/>
                <w:numId w:val="14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B.3.14 Zła średnioroczna jakość</w:t>
            </w:r>
            <w:r w:rsidR="00A8273D" w:rsidRPr="000637F9">
              <w:rPr>
                <w:rFonts w:ascii="Arial" w:hAnsi="Arial" w:cs="Arial"/>
                <w:sz w:val="20"/>
                <w:szCs w:val="20"/>
              </w:rPr>
              <w:t xml:space="preserve"> powietrza spowodowana niską emisją ze źródeł kominowych, energochłonnością infrastruktury i budynków oraz ruchem samochodowym.  </w:t>
            </w:r>
          </w:p>
          <w:p w14:paraId="643F8DA5" w14:textId="77777777" w:rsidR="00A8273D" w:rsidRPr="00576C0B" w:rsidRDefault="00A8273D" w:rsidP="00A82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9DF82" w14:textId="04F1AFC4" w:rsidR="00A8273D" w:rsidRPr="00470B97" w:rsidRDefault="00A8273D" w:rsidP="00A8273D">
            <w:pPr>
              <w:rPr>
                <w:rFonts w:ascii="Arial" w:hAnsi="Arial" w:cs="Arial"/>
                <w:sz w:val="20"/>
                <w:szCs w:val="20"/>
              </w:rPr>
            </w:pPr>
            <w:r w:rsidRPr="00470B97">
              <w:rPr>
                <w:rFonts w:ascii="Arial" w:hAnsi="Arial" w:cs="Arial"/>
                <w:sz w:val="20"/>
                <w:szCs w:val="20"/>
              </w:rPr>
              <w:t>Projekt realizuje Cel strategiczny: Zintegrowana i nowoczesna Aglomeracja Wałbrzyska o zrównoważonej przestrzeni dającej podstawy do stabilnego  i zgodnego z oczekiwaniami mieszkańców wzrostu gosp</w:t>
            </w:r>
            <w:r w:rsidR="00257B93">
              <w:rPr>
                <w:rFonts w:ascii="Arial" w:hAnsi="Arial" w:cs="Arial"/>
                <w:sz w:val="20"/>
                <w:szCs w:val="20"/>
              </w:rPr>
              <w:t>odarczego i rozwoju społecznego. W odpowiedzi na słabe strony WOF związane z transportem publicznym wskazano w Strategii ZIT kierunki działań mające odwrócić niekorzystną sytuację.</w:t>
            </w:r>
          </w:p>
          <w:p w14:paraId="627085FF" w14:textId="5A93C2C2" w:rsidR="002745B1" w:rsidRPr="00257B93" w:rsidRDefault="00257B93" w:rsidP="0025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ramach </w:t>
            </w:r>
            <w:r w:rsidR="00A8273D" w:rsidRPr="00257B93">
              <w:rPr>
                <w:rFonts w:ascii="Arial" w:hAnsi="Arial" w:cs="Arial"/>
                <w:sz w:val="20"/>
                <w:szCs w:val="20"/>
              </w:rPr>
              <w:t>Priorytet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8273D" w:rsidRPr="00257B93">
              <w:rPr>
                <w:rFonts w:ascii="Arial" w:hAnsi="Arial" w:cs="Arial"/>
                <w:sz w:val="20"/>
                <w:szCs w:val="20"/>
              </w:rPr>
              <w:t xml:space="preserve"> 2. Środowisko</w:t>
            </w:r>
            <w:r>
              <w:rPr>
                <w:rFonts w:ascii="Arial" w:hAnsi="Arial" w:cs="Arial"/>
                <w:sz w:val="20"/>
                <w:szCs w:val="20"/>
              </w:rPr>
              <w:t>, przewidziano projekty realizujące następujące działania:</w:t>
            </w:r>
          </w:p>
          <w:p w14:paraId="11D16693" w14:textId="19201732" w:rsidR="00A8273D" w:rsidRPr="00257B93" w:rsidRDefault="00257B93" w:rsidP="0025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8273D" w:rsidRPr="00257B93">
              <w:rPr>
                <w:rFonts w:ascii="Arial" w:hAnsi="Arial" w:cs="Arial"/>
                <w:sz w:val="20"/>
                <w:szCs w:val="20"/>
              </w:rPr>
              <w:t>Działanie F2.3.  Redukcja niskiej emisji, poprzez rozwój transportu publicznego i infrastruktury rowerowej.</w:t>
            </w:r>
          </w:p>
          <w:p w14:paraId="2958CE33" w14:textId="52AFAF2F" w:rsidR="002745B1" w:rsidRPr="00257B93" w:rsidRDefault="00257B93" w:rsidP="0025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45B1" w:rsidRPr="00257B93">
              <w:rPr>
                <w:rFonts w:ascii="Arial" w:hAnsi="Arial" w:cs="Arial"/>
                <w:sz w:val="20"/>
                <w:szCs w:val="20"/>
              </w:rPr>
              <w:t>Działanie F2.7. Wzmocnienie różnorodności biologicznej i ochrona przyrody.</w:t>
            </w:r>
          </w:p>
          <w:p w14:paraId="333EC0C6" w14:textId="5DD31D5A" w:rsidR="00A8273D" w:rsidRPr="00257B93" w:rsidRDefault="00257B93" w:rsidP="0025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A8273D" w:rsidRPr="00257B93">
              <w:rPr>
                <w:rFonts w:ascii="Arial" w:hAnsi="Arial" w:cs="Arial"/>
                <w:sz w:val="20"/>
                <w:szCs w:val="20"/>
              </w:rPr>
              <w:t>Priorytet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8273D" w:rsidRPr="00257B93">
              <w:rPr>
                <w:rFonts w:ascii="Arial" w:hAnsi="Arial" w:cs="Arial"/>
                <w:sz w:val="20"/>
                <w:szCs w:val="20"/>
              </w:rPr>
              <w:t xml:space="preserve"> 3. 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przewidziano projekty realizujące </w:t>
            </w:r>
            <w:r w:rsidR="00A8273D" w:rsidRPr="00257B93">
              <w:rPr>
                <w:rFonts w:ascii="Arial" w:hAnsi="Arial" w:cs="Arial"/>
                <w:sz w:val="20"/>
                <w:szCs w:val="20"/>
              </w:rPr>
              <w:t>Działanie 3.2.  Zapewnienie szybkiego bezpośredniego połączenia Aglomeracji Wałbrzyskiej z jej otoczeniem.</w:t>
            </w:r>
          </w:p>
          <w:p w14:paraId="15DE9097" w14:textId="25E96F67" w:rsidR="002745B1" w:rsidRDefault="00257B93" w:rsidP="0025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2745B1" w:rsidRPr="00257B93">
              <w:rPr>
                <w:rFonts w:ascii="Arial" w:hAnsi="Arial" w:cs="Arial"/>
                <w:sz w:val="20"/>
                <w:szCs w:val="20"/>
              </w:rPr>
              <w:t>Priorytet</w:t>
            </w:r>
            <w:r>
              <w:rPr>
                <w:rFonts w:ascii="Arial" w:hAnsi="Arial" w:cs="Arial"/>
                <w:sz w:val="20"/>
                <w:szCs w:val="20"/>
              </w:rPr>
              <w:t xml:space="preserve">u 5. Rozwój terytorialny przewidziano </w:t>
            </w:r>
            <w:r w:rsidR="002745B1" w:rsidRPr="00257B93">
              <w:rPr>
                <w:rFonts w:ascii="Arial" w:hAnsi="Arial" w:cs="Arial"/>
                <w:sz w:val="20"/>
                <w:szCs w:val="20"/>
              </w:rPr>
              <w:t>Działanie F5.2. Poprawa jakości i bezpieczeństwa środowiska zamieszkania i przestrzeni publicznej.</w:t>
            </w:r>
          </w:p>
          <w:p w14:paraId="0763894E" w14:textId="77777777" w:rsidR="00257B93" w:rsidRPr="00257B93" w:rsidRDefault="00257B93" w:rsidP="00257B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DB7AA" w14:textId="0ADBEE68" w:rsidR="002745B1" w:rsidRPr="00470B97" w:rsidRDefault="002745B1" w:rsidP="002745B1">
            <w:pPr>
              <w:rPr>
                <w:rFonts w:ascii="Arial" w:hAnsi="Arial" w:cs="Arial"/>
                <w:sz w:val="20"/>
                <w:szCs w:val="20"/>
              </w:rPr>
            </w:pPr>
            <w:r w:rsidRPr="00470B97">
              <w:rPr>
                <w:rFonts w:ascii="Arial" w:hAnsi="Arial" w:cs="Arial"/>
                <w:sz w:val="20"/>
                <w:szCs w:val="20"/>
              </w:rPr>
              <w:t xml:space="preserve">Projekt jest zgodny </w:t>
            </w:r>
            <w:r w:rsidR="00257B93">
              <w:rPr>
                <w:rFonts w:ascii="Arial" w:hAnsi="Arial" w:cs="Arial"/>
                <w:sz w:val="20"/>
                <w:szCs w:val="20"/>
              </w:rPr>
              <w:t xml:space="preserve">z powyższym </w:t>
            </w:r>
            <w:r w:rsidRPr="00470B97">
              <w:rPr>
                <w:rFonts w:ascii="Arial" w:hAnsi="Arial" w:cs="Arial"/>
                <w:sz w:val="20"/>
                <w:szCs w:val="20"/>
              </w:rPr>
              <w:t xml:space="preserve">ponieważ przewiduje modernizację </w:t>
            </w:r>
            <w:r w:rsidR="00257B93">
              <w:rPr>
                <w:rFonts w:ascii="Arial" w:hAnsi="Arial" w:cs="Arial"/>
                <w:sz w:val="20"/>
                <w:szCs w:val="20"/>
              </w:rPr>
              <w:t xml:space="preserve">i rozwój </w:t>
            </w:r>
            <w:r w:rsidRPr="00470B97">
              <w:rPr>
                <w:rFonts w:ascii="Arial" w:hAnsi="Arial" w:cs="Arial"/>
                <w:sz w:val="20"/>
                <w:szCs w:val="20"/>
              </w:rPr>
              <w:t xml:space="preserve">infrastruktury </w:t>
            </w:r>
            <w:r w:rsidR="00257B93">
              <w:rPr>
                <w:rFonts w:ascii="Arial" w:hAnsi="Arial" w:cs="Arial"/>
                <w:sz w:val="20"/>
                <w:szCs w:val="20"/>
              </w:rPr>
              <w:t>transportowej na terenie WOF zarówno w zakresie infrastrukturalnym jak i cyfrowym</w:t>
            </w:r>
            <w:r w:rsidRPr="00470B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6C0B" w:rsidRPr="00470B97">
              <w:rPr>
                <w:rFonts w:ascii="Arial" w:hAnsi="Arial" w:cs="Arial"/>
                <w:sz w:val="20"/>
                <w:szCs w:val="20"/>
              </w:rPr>
              <w:t xml:space="preserve">Nowa infrastruktura będzie </w:t>
            </w:r>
            <w:r w:rsidRPr="00470B97">
              <w:rPr>
                <w:rFonts w:ascii="Arial" w:hAnsi="Arial" w:cs="Arial"/>
                <w:sz w:val="20"/>
                <w:szCs w:val="20"/>
              </w:rPr>
              <w:t>wykorzystywana na realizację w/w celów</w:t>
            </w:r>
            <w:r w:rsidR="00257B93">
              <w:rPr>
                <w:rFonts w:ascii="Arial" w:hAnsi="Arial" w:cs="Arial"/>
                <w:sz w:val="20"/>
                <w:szCs w:val="20"/>
              </w:rPr>
              <w:t xml:space="preserve"> i działań</w:t>
            </w:r>
            <w:r w:rsidRPr="00470B97">
              <w:rPr>
                <w:rFonts w:ascii="Arial" w:hAnsi="Arial" w:cs="Arial"/>
                <w:sz w:val="20"/>
                <w:szCs w:val="20"/>
              </w:rPr>
              <w:t xml:space="preserve"> Strategii ZIT</w:t>
            </w:r>
            <w:r w:rsidR="00F27CDF">
              <w:rPr>
                <w:rFonts w:ascii="Arial" w:hAnsi="Arial" w:cs="Arial"/>
                <w:sz w:val="20"/>
                <w:szCs w:val="20"/>
              </w:rPr>
              <w:t xml:space="preserve"> i przyczyni się do:</w:t>
            </w:r>
          </w:p>
          <w:p w14:paraId="245BC130" w14:textId="77777777" w:rsidR="002745B1" w:rsidRPr="00576C0B" w:rsidRDefault="002745B1" w:rsidP="00274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7ED6" w14:paraId="7923F3A4" w14:textId="77777777" w:rsidTr="000637F9">
        <w:trPr>
          <w:gridAfter w:val="1"/>
          <w:wAfter w:w="13" w:type="dxa"/>
          <w:trHeight w:hRule="exact" w:val="126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BAD93" w14:textId="77777777" w:rsidR="009D7ED6" w:rsidRPr="006B3770" w:rsidRDefault="009D7ED6" w:rsidP="006B3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EB871" w14:textId="77777777" w:rsidR="009D7ED6" w:rsidRPr="006B3770" w:rsidRDefault="009D7ED6" w:rsidP="00515AD6">
            <w:pPr>
              <w:pStyle w:val="Other0"/>
              <w:shd w:val="clear" w:color="auto" w:fill="auto"/>
              <w:spacing w:after="0" w:line="329" w:lineRule="auto"/>
              <w:jc w:val="left"/>
              <w:rPr>
                <w:color w:val="000000"/>
                <w:lang w:bidi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CA053" w14:textId="0362D144" w:rsidR="009D7ED6" w:rsidRPr="00195F0B" w:rsidRDefault="00F27CDF" w:rsidP="009D7ED6">
            <w:pPr>
              <w:pStyle w:val="Akapitzlist"/>
              <w:numPr>
                <w:ilvl w:val="0"/>
                <w:numId w:val="17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195F0B">
              <w:rPr>
                <w:rFonts w:ascii="Arial" w:hAnsi="Arial" w:cs="Arial"/>
                <w:sz w:val="20"/>
                <w:szCs w:val="20"/>
              </w:rPr>
              <w:t>Obniżenia emisji do środowiska szkodliwych substancji pochodzących ze spalin samochodowych</w:t>
            </w:r>
            <w:r w:rsidR="009D7ED6" w:rsidRPr="00195F0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3F89B1" w14:textId="26F7F6B2" w:rsidR="009D7ED6" w:rsidRPr="00195F0B" w:rsidRDefault="009D7ED6" w:rsidP="009D7ED6">
            <w:pPr>
              <w:pStyle w:val="Akapitzlist"/>
              <w:numPr>
                <w:ilvl w:val="0"/>
                <w:numId w:val="17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195F0B">
              <w:rPr>
                <w:rFonts w:ascii="Arial" w:hAnsi="Arial" w:cs="Arial"/>
                <w:sz w:val="20"/>
                <w:szCs w:val="20"/>
              </w:rPr>
              <w:t xml:space="preserve">Znacząco ograniczy hałas spowodowany przez komunikację </w:t>
            </w:r>
            <w:r w:rsidR="00F27CDF" w:rsidRPr="00195F0B">
              <w:rPr>
                <w:rFonts w:ascii="Arial" w:hAnsi="Arial" w:cs="Arial"/>
                <w:sz w:val="20"/>
                <w:szCs w:val="20"/>
              </w:rPr>
              <w:t>samochodową</w:t>
            </w:r>
            <w:r w:rsidRPr="00195F0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91F063" w14:textId="7B8FEEDE" w:rsidR="009D7ED6" w:rsidRPr="00195F0B" w:rsidRDefault="009D7ED6" w:rsidP="009D7ED6">
            <w:pPr>
              <w:pStyle w:val="Akapitzlist"/>
              <w:numPr>
                <w:ilvl w:val="0"/>
                <w:numId w:val="17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195F0B">
              <w:rPr>
                <w:rFonts w:ascii="Arial" w:hAnsi="Arial" w:cs="Arial"/>
                <w:sz w:val="20"/>
                <w:szCs w:val="20"/>
              </w:rPr>
              <w:t>Usprawni system inteligentnego zarządzania komunikacją autobusową oraz system informacji pasażerskiej</w:t>
            </w:r>
            <w:r w:rsidR="00F27CDF" w:rsidRPr="00195F0B">
              <w:rPr>
                <w:rFonts w:ascii="Arial" w:hAnsi="Arial" w:cs="Arial"/>
                <w:sz w:val="20"/>
                <w:szCs w:val="20"/>
              </w:rPr>
              <w:t>, umożliwi integrację różnych rodzajów transportu</w:t>
            </w:r>
            <w:r w:rsidRPr="00195F0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C002CC" w14:textId="1D373405" w:rsidR="009D7ED6" w:rsidRPr="00195F0B" w:rsidRDefault="009D7ED6" w:rsidP="009D7ED6">
            <w:pPr>
              <w:pStyle w:val="Akapitzlist"/>
              <w:numPr>
                <w:ilvl w:val="0"/>
                <w:numId w:val="17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195F0B">
              <w:rPr>
                <w:rFonts w:ascii="Arial" w:hAnsi="Arial" w:cs="Arial"/>
                <w:sz w:val="20"/>
                <w:szCs w:val="20"/>
              </w:rPr>
              <w:t xml:space="preserve">Polepszy </w:t>
            </w:r>
            <w:r w:rsidR="00F27CDF" w:rsidRPr="00195F0B">
              <w:rPr>
                <w:rFonts w:ascii="Arial" w:hAnsi="Arial" w:cs="Arial"/>
                <w:sz w:val="20"/>
                <w:szCs w:val="20"/>
              </w:rPr>
              <w:t xml:space="preserve">bezpieczeństwo i </w:t>
            </w:r>
            <w:r w:rsidRPr="00195F0B">
              <w:rPr>
                <w:rFonts w:ascii="Arial" w:hAnsi="Arial" w:cs="Arial"/>
                <w:sz w:val="20"/>
                <w:szCs w:val="20"/>
              </w:rPr>
              <w:t xml:space="preserve">warunki korzystania przez mieszkańców gmin </w:t>
            </w:r>
            <w:r w:rsidR="00F27CDF" w:rsidRPr="00195F0B">
              <w:rPr>
                <w:rFonts w:ascii="Arial" w:hAnsi="Arial" w:cs="Arial"/>
                <w:sz w:val="20"/>
                <w:szCs w:val="20"/>
              </w:rPr>
              <w:t>WOF</w:t>
            </w:r>
            <w:r w:rsidRPr="00195F0B">
              <w:rPr>
                <w:rFonts w:ascii="Arial" w:hAnsi="Arial" w:cs="Arial"/>
                <w:sz w:val="20"/>
                <w:szCs w:val="20"/>
              </w:rPr>
              <w:t xml:space="preserve"> z komunikacji autobusowej;</w:t>
            </w:r>
          </w:p>
          <w:p w14:paraId="39DB868E" w14:textId="6D916BC4" w:rsidR="009D7ED6" w:rsidRPr="00195F0B" w:rsidRDefault="009D7ED6" w:rsidP="009D7ED6">
            <w:pPr>
              <w:pStyle w:val="Akapitzlist"/>
              <w:numPr>
                <w:ilvl w:val="0"/>
                <w:numId w:val="17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195F0B">
              <w:rPr>
                <w:rFonts w:ascii="Arial" w:hAnsi="Arial" w:cs="Arial"/>
                <w:sz w:val="20"/>
                <w:szCs w:val="20"/>
              </w:rPr>
              <w:t>Umożliwi efektywniejsze korzystanie z systemu komunikacji autobusowej większej grupie mieszkańców, podniesie wygodę korzystania z systemu międzygminnej komunikacji autobusowej</w:t>
            </w:r>
            <w:r w:rsidR="00F27CDF" w:rsidRPr="00195F0B">
              <w:rPr>
                <w:rFonts w:ascii="Arial" w:hAnsi="Arial" w:cs="Arial"/>
                <w:sz w:val="20"/>
                <w:szCs w:val="20"/>
              </w:rPr>
              <w:t>, udostępni infrastrukturę dla osób z niepełnosprawnościami</w:t>
            </w:r>
            <w:r w:rsidRPr="00195F0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2EC934" w14:textId="334C22B7" w:rsidR="00BD38C9" w:rsidRPr="00195F0B" w:rsidRDefault="009D7ED6" w:rsidP="00F27CDF">
            <w:pPr>
              <w:pStyle w:val="Akapitzlist"/>
              <w:numPr>
                <w:ilvl w:val="0"/>
                <w:numId w:val="17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195F0B">
              <w:rPr>
                <w:rFonts w:ascii="Arial" w:hAnsi="Arial" w:cs="Arial"/>
                <w:sz w:val="20"/>
                <w:szCs w:val="20"/>
              </w:rPr>
              <w:t>Pozwoli na zmianę sposobu dojazdów do pracy</w:t>
            </w:r>
            <w:r w:rsidR="00F27CDF" w:rsidRPr="00195F0B">
              <w:rPr>
                <w:rFonts w:ascii="Arial" w:hAnsi="Arial" w:cs="Arial"/>
                <w:sz w:val="20"/>
                <w:szCs w:val="20"/>
              </w:rPr>
              <w:t>/szkoły</w:t>
            </w:r>
            <w:r w:rsidRPr="00195F0B">
              <w:rPr>
                <w:rFonts w:ascii="Arial" w:hAnsi="Arial" w:cs="Arial"/>
                <w:sz w:val="20"/>
                <w:szCs w:val="20"/>
              </w:rPr>
              <w:t xml:space="preserve"> (rezygnacja z indywidualnego środka komunikacji na</w:t>
            </w:r>
            <w:r w:rsidR="00F27CDF" w:rsidRPr="00195F0B">
              <w:rPr>
                <w:rFonts w:ascii="Arial" w:hAnsi="Arial" w:cs="Arial"/>
                <w:sz w:val="20"/>
                <w:szCs w:val="20"/>
              </w:rPr>
              <w:t xml:space="preserve"> rzecz środków proekologicznych).</w:t>
            </w:r>
          </w:p>
          <w:p w14:paraId="330C2F82" w14:textId="77777777" w:rsidR="00F27CDF" w:rsidRPr="00195F0B" w:rsidRDefault="00F27CDF" w:rsidP="00F27CDF">
            <w:pPr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14:paraId="53F3D20B" w14:textId="77777777" w:rsidR="003338F9" w:rsidRDefault="00F27CDF" w:rsidP="003338F9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195F0B">
              <w:rPr>
                <w:rFonts w:ascii="Arial" w:hAnsi="Arial" w:cs="Arial"/>
                <w:sz w:val="20"/>
                <w:szCs w:val="20"/>
              </w:rPr>
              <w:t xml:space="preserve">Projekt jest komplementarny </w:t>
            </w:r>
            <w:r w:rsidR="003338F9">
              <w:rPr>
                <w:rFonts w:ascii="Arial" w:hAnsi="Arial" w:cs="Arial"/>
                <w:sz w:val="20"/>
                <w:szCs w:val="20"/>
              </w:rPr>
              <w:t xml:space="preserve">z dwoma projektami </w:t>
            </w:r>
            <w:r w:rsidR="00072818" w:rsidRPr="00195F0B">
              <w:rPr>
                <w:rFonts w:ascii="Arial" w:hAnsi="Arial" w:cs="Arial"/>
                <w:sz w:val="20"/>
                <w:szCs w:val="20"/>
              </w:rPr>
              <w:t>Gminy Wałbrzych</w:t>
            </w:r>
            <w:r w:rsidR="003338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6BF666" w14:textId="24D58301" w:rsidR="00A0269E" w:rsidRPr="00A0269E" w:rsidRDefault="003338F9" w:rsidP="00A0269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A0269E">
              <w:rPr>
                <w:rFonts w:ascii="Arial" w:hAnsi="Arial" w:cs="Arial"/>
                <w:sz w:val="20"/>
                <w:szCs w:val="20"/>
              </w:rPr>
              <w:t>W ramach konkursu ogłoszonego przez Narodowy Fundusz Ochrony Środowiska i Gospodarki Wodnej Gmina</w:t>
            </w:r>
            <w:r w:rsidR="00A0269E" w:rsidRPr="00A0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69E">
              <w:rPr>
                <w:rFonts w:ascii="Arial" w:hAnsi="Arial" w:cs="Arial"/>
                <w:sz w:val="20"/>
                <w:szCs w:val="20"/>
              </w:rPr>
              <w:t>otrzymała środki na zakup 20 autobusów z napędem wodorowym (</w:t>
            </w:r>
            <w:r w:rsidR="00A0269E" w:rsidRPr="00A0269E">
              <w:rPr>
                <w:rFonts w:ascii="Arial" w:hAnsi="Arial" w:cs="Arial"/>
                <w:sz w:val="20"/>
                <w:szCs w:val="20"/>
              </w:rPr>
              <w:t xml:space="preserve">wybrano </w:t>
            </w:r>
            <w:r w:rsidR="00A0269E">
              <w:rPr>
                <w:rFonts w:ascii="Arial" w:hAnsi="Arial" w:cs="Arial"/>
                <w:sz w:val="20"/>
                <w:szCs w:val="20"/>
              </w:rPr>
              <w:t>dost</w:t>
            </w:r>
            <w:r w:rsidR="00A0269E" w:rsidRPr="00A0269E">
              <w:rPr>
                <w:rFonts w:ascii="Arial" w:hAnsi="Arial" w:cs="Arial"/>
                <w:sz w:val="20"/>
                <w:szCs w:val="20"/>
              </w:rPr>
              <w:t>awcę, autobusy będą dostarczane sukcesywnie od kwietnia 2024 do maja 2025);</w:t>
            </w:r>
          </w:p>
          <w:p w14:paraId="78179237" w14:textId="77777777" w:rsidR="00A0269E" w:rsidRDefault="00A0269E" w:rsidP="00A0269E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27CDF" w:rsidRPr="00A0269E">
              <w:rPr>
                <w:rFonts w:ascii="Arial" w:hAnsi="Arial" w:cs="Arial"/>
                <w:sz w:val="20"/>
                <w:szCs w:val="20"/>
              </w:rPr>
              <w:t xml:space="preserve"> ramach środków Funduszu Sprawiedliwej Transformacji, działanie </w:t>
            </w:r>
            <w:r w:rsidR="00072818" w:rsidRPr="00A0269E">
              <w:rPr>
                <w:rFonts w:ascii="Arial" w:hAnsi="Arial" w:cs="Arial"/>
                <w:sz w:val="20"/>
                <w:szCs w:val="20"/>
              </w:rPr>
              <w:t xml:space="preserve">FEDS.09.06 Transformacja środowiskowa – ZIT, </w:t>
            </w:r>
            <w:r>
              <w:rPr>
                <w:rFonts w:ascii="Arial" w:hAnsi="Arial" w:cs="Arial"/>
                <w:sz w:val="20"/>
                <w:szCs w:val="20"/>
              </w:rPr>
              <w:t xml:space="preserve">do Strategii ZIT zgłoszono projekt </w:t>
            </w:r>
            <w:r w:rsidR="00072818" w:rsidRPr="00A0269E">
              <w:rPr>
                <w:rFonts w:ascii="Arial" w:hAnsi="Arial" w:cs="Arial"/>
                <w:sz w:val="20"/>
                <w:szCs w:val="20"/>
              </w:rPr>
              <w:t>dotycząc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072818" w:rsidRPr="00A0269E">
              <w:rPr>
                <w:rFonts w:ascii="Arial" w:hAnsi="Arial" w:cs="Arial"/>
                <w:sz w:val="20"/>
                <w:szCs w:val="20"/>
              </w:rPr>
              <w:t xml:space="preserve"> zakupu 15 </w:t>
            </w:r>
            <w:r w:rsidR="00BD38C9" w:rsidRPr="00A0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F0B" w:rsidRPr="00A0269E">
              <w:rPr>
                <w:rFonts w:ascii="Arial" w:hAnsi="Arial" w:cs="Arial"/>
                <w:sz w:val="20"/>
                <w:szCs w:val="20"/>
              </w:rPr>
              <w:t xml:space="preserve">autobusów elektrycznych wraz z infrastrukturą ładowania. </w:t>
            </w:r>
          </w:p>
          <w:p w14:paraId="22462C73" w14:textId="3B5147E2" w:rsidR="00BD38C9" w:rsidRPr="00A0269E" w:rsidRDefault="00195F0B" w:rsidP="00A0269E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A0269E">
              <w:rPr>
                <w:rFonts w:ascii="Arial" w:hAnsi="Arial" w:cs="Arial"/>
                <w:sz w:val="20"/>
                <w:szCs w:val="20"/>
              </w:rPr>
              <w:t>Nowo zakupione autobusy będą częściowo obsługiwać infrastrukturę planowaną do budowy/rozbudowy w ramach niniejszego projektu.</w:t>
            </w:r>
          </w:p>
        </w:tc>
      </w:tr>
      <w:tr w:rsidR="00505E6A" w14:paraId="52F45715" w14:textId="77777777" w:rsidTr="00877195">
        <w:trPr>
          <w:gridAfter w:val="1"/>
          <w:wAfter w:w="13" w:type="dxa"/>
          <w:trHeight w:hRule="exact" w:val="112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A60E" w14:textId="6CD89EF0" w:rsidR="00505E6A" w:rsidRDefault="00505E6A" w:rsidP="00515AD6">
            <w:pPr>
              <w:pStyle w:val="Other0"/>
              <w:shd w:val="clear" w:color="auto" w:fill="auto"/>
              <w:spacing w:before="140" w:after="0" w:line="240" w:lineRule="auto"/>
              <w:jc w:val="left"/>
            </w:pPr>
            <w:r>
              <w:rPr>
                <w:color w:val="000000"/>
                <w:lang w:val="en-US" w:bidi="en-US"/>
              </w:rPr>
              <w:t>11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D2E57" w14:textId="77777777" w:rsidR="00505E6A" w:rsidRDefault="00505E6A" w:rsidP="00515AD6">
            <w:pPr>
              <w:pStyle w:val="Other0"/>
              <w:shd w:val="clear" w:color="auto" w:fill="auto"/>
              <w:spacing w:after="0" w:line="326" w:lineRule="auto"/>
              <w:jc w:val="left"/>
            </w:pPr>
            <w:r w:rsidRPr="00505E6A">
              <w:rPr>
                <w:color w:val="000000"/>
                <w:lang w:bidi="en-US"/>
              </w:rPr>
              <w:t xml:space="preserve">Opis </w:t>
            </w:r>
            <w:r>
              <w:rPr>
                <w:color w:val="000000"/>
                <w:lang w:eastAsia="pl-PL" w:bidi="pl-PL"/>
              </w:rPr>
              <w:t xml:space="preserve">zgodności </w:t>
            </w:r>
            <w:r w:rsidRPr="00505E6A">
              <w:rPr>
                <w:color w:val="000000"/>
                <w:lang w:bidi="en-US"/>
              </w:rPr>
              <w:t xml:space="preserve">projektu z zakresem i celami </w:t>
            </w:r>
            <w:r>
              <w:rPr>
                <w:color w:val="000000"/>
                <w:lang w:eastAsia="pl-PL" w:bidi="pl-PL"/>
              </w:rPr>
              <w:t xml:space="preserve">właściwym </w:t>
            </w:r>
            <w:r w:rsidRPr="00505E6A">
              <w:rPr>
                <w:color w:val="000000"/>
                <w:lang w:bidi="en-US"/>
              </w:rPr>
              <w:t>priorytetem programu</w:t>
            </w:r>
          </w:p>
          <w:p w14:paraId="3557B5D8" w14:textId="77777777" w:rsidR="00505E6A" w:rsidRDefault="00505E6A" w:rsidP="00515AD6">
            <w:pPr>
              <w:pStyle w:val="Other0"/>
              <w:shd w:val="clear" w:color="auto" w:fill="auto"/>
              <w:spacing w:after="0" w:line="326" w:lineRule="auto"/>
              <w:jc w:val="left"/>
            </w:pPr>
            <w:r w:rsidRPr="00505E6A">
              <w:rPr>
                <w:color w:val="000000"/>
                <w:lang w:bidi="en-US"/>
              </w:rPr>
              <w:t xml:space="preserve">Fundusze Europejskie na </w:t>
            </w:r>
            <w:r>
              <w:rPr>
                <w:color w:val="000000"/>
                <w:lang w:eastAsia="pl-PL" w:bidi="pl-PL"/>
              </w:rPr>
              <w:t xml:space="preserve">Infrastrukturę, </w:t>
            </w:r>
            <w:r w:rsidRPr="00505E6A">
              <w:rPr>
                <w:color w:val="000000"/>
                <w:lang w:bidi="en-US"/>
              </w:rPr>
              <w:t xml:space="preserve">Klimat, </w:t>
            </w:r>
            <w:r>
              <w:rPr>
                <w:color w:val="000000"/>
                <w:lang w:eastAsia="pl-PL" w:bidi="pl-PL"/>
              </w:rPr>
              <w:t xml:space="preserve">Środowisko </w:t>
            </w:r>
            <w:r w:rsidRPr="00505E6A">
              <w:rPr>
                <w:color w:val="000000"/>
                <w:lang w:bidi="en-US"/>
              </w:rPr>
              <w:t>2021-2027</w:t>
            </w:r>
            <w:r>
              <w:rPr>
                <w:color w:val="000000"/>
                <w:vertAlign w:val="superscript"/>
                <w:lang w:val="en-US" w:bidi="en-US"/>
              </w:rPr>
              <w:footnoteReference w:id="4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7EB13" w14:textId="77777777" w:rsidR="0066194B" w:rsidRPr="004760C7" w:rsidRDefault="0066194B" w:rsidP="00515AD6">
            <w:pPr>
              <w:rPr>
                <w:rFonts w:ascii="Arial" w:hAnsi="Arial" w:cs="Arial"/>
                <w:sz w:val="20"/>
                <w:szCs w:val="20"/>
              </w:rPr>
            </w:pPr>
            <w:r w:rsidRPr="004760C7">
              <w:rPr>
                <w:rFonts w:ascii="Arial" w:hAnsi="Arial" w:cs="Arial"/>
                <w:sz w:val="20"/>
                <w:szCs w:val="20"/>
              </w:rPr>
              <w:t>Projekt wpisuje się w;</w:t>
            </w:r>
          </w:p>
          <w:p w14:paraId="5C31F5F1" w14:textId="77777777" w:rsidR="00505E6A" w:rsidRPr="004760C7" w:rsidRDefault="0066194B" w:rsidP="00515AD6">
            <w:pPr>
              <w:rPr>
                <w:rFonts w:ascii="Arial" w:hAnsi="Arial" w:cs="Arial"/>
                <w:sz w:val="20"/>
                <w:szCs w:val="20"/>
              </w:rPr>
            </w:pPr>
            <w:r w:rsidRPr="004760C7">
              <w:rPr>
                <w:rFonts w:ascii="Arial" w:hAnsi="Arial" w:cs="Arial"/>
                <w:sz w:val="20"/>
                <w:szCs w:val="20"/>
              </w:rPr>
              <w:t>Priorytet FENX.03 Transport miejski;</w:t>
            </w:r>
          </w:p>
          <w:p w14:paraId="161617EC" w14:textId="77777777" w:rsidR="0066194B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4760C7">
              <w:rPr>
                <w:rFonts w:ascii="Arial" w:hAnsi="Arial" w:cs="Arial"/>
                <w:sz w:val="20"/>
                <w:szCs w:val="20"/>
              </w:rPr>
              <w:t>Cel Polityki CP2 - Bardziej przyjazna dla środowiska, niskoemisyjna i przechodząca w kierunku gospodarki zeroemisyjnej oraz odporna Europa dzięki promowaniu czystej i sprawiedliwej transformacji energetycznej, zielonych i niebieskich inwestycji, gospodarki o obiegu zamkniętym, łagodzenia zmian klimatu i przystosowania się do nich, zapobiegania ryzyku i zarządzania ryzykiem, oraz zrównoważonej mobilności miejskiej;</w:t>
            </w:r>
          </w:p>
          <w:p w14:paraId="68A065D7" w14:textId="77777777" w:rsidR="002A66DA" w:rsidRPr="004760C7" w:rsidRDefault="002A66DA" w:rsidP="002A66DA">
            <w:pPr>
              <w:rPr>
                <w:rFonts w:ascii="Arial" w:hAnsi="Arial" w:cs="Arial"/>
                <w:sz w:val="20"/>
                <w:szCs w:val="20"/>
              </w:rPr>
            </w:pPr>
            <w:r w:rsidRPr="004760C7">
              <w:rPr>
                <w:rFonts w:ascii="Arial" w:hAnsi="Arial" w:cs="Arial"/>
                <w:sz w:val="20"/>
                <w:szCs w:val="20"/>
              </w:rPr>
              <w:t>Działanie FENX.03.01 Transport miejski;</w:t>
            </w:r>
          </w:p>
          <w:p w14:paraId="6C6FD048" w14:textId="77777777" w:rsidR="002A66DA" w:rsidRPr="004760C7" w:rsidRDefault="002A66DA" w:rsidP="002A66DA">
            <w:pPr>
              <w:rPr>
                <w:rFonts w:ascii="Arial" w:hAnsi="Arial" w:cs="Arial"/>
                <w:sz w:val="20"/>
                <w:szCs w:val="20"/>
              </w:rPr>
            </w:pPr>
            <w:r w:rsidRPr="004760C7">
              <w:rPr>
                <w:rFonts w:ascii="Arial" w:hAnsi="Arial" w:cs="Arial"/>
                <w:sz w:val="20"/>
                <w:szCs w:val="20"/>
              </w:rPr>
              <w:t>Cel szczegółowy - EFRR/FS.CP2.VIII - Wspieranie zrównoważonej multimodalnej mobilności miejskiej jako elementu transformacji w kierunku gospodarki zeroemisyjnej;</w:t>
            </w:r>
          </w:p>
          <w:p w14:paraId="18963892" w14:textId="77777777" w:rsidR="002A66DA" w:rsidRPr="004760C7" w:rsidRDefault="002A66DA" w:rsidP="002A66DA">
            <w:pPr>
              <w:rPr>
                <w:rFonts w:ascii="Arial" w:hAnsi="Arial" w:cs="Arial"/>
                <w:sz w:val="20"/>
                <w:szCs w:val="20"/>
              </w:rPr>
            </w:pPr>
            <w:r w:rsidRPr="004760C7">
              <w:rPr>
                <w:rFonts w:ascii="Arial" w:hAnsi="Arial" w:cs="Arial"/>
                <w:sz w:val="20"/>
                <w:szCs w:val="20"/>
              </w:rPr>
              <w:t>Zakresy interwencji:</w:t>
            </w:r>
          </w:p>
          <w:p w14:paraId="5604E76B" w14:textId="56481413" w:rsidR="002A66DA" w:rsidRPr="004760C7" w:rsidRDefault="00476197" w:rsidP="002A6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</w:t>
            </w:r>
            <w:r w:rsidR="002A66DA" w:rsidRPr="004760C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Infrastruktura</w:t>
            </w:r>
            <w:r w:rsidR="002A66DA" w:rsidRPr="004760C7">
              <w:rPr>
                <w:rFonts w:ascii="Arial" w:hAnsi="Arial" w:cs="Arial"/>
                <w:sz w:val="20"/>
                <w:szCs w:val="20"/>
              </w:rPr>
              <w:t xml:space="preserve"> czystego transportu miejskiego, 084 - Cyfryzacja transportu miejskiego;</w:t>
            </w:r>
          </w:p>
          <w:p w14:paraId="32BAC2A0" w14:textId="77777777" w:rsidR="002A66DA" w:rsidRDefault="002A66DA" w:rsidP="00661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DD03D" w14:textId="45AA1886" w:rsidR="001D0080" w:rsidRPr="001D0080" w:rsidRDefault="001D0080" w:rsidP="001D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realizuje powyższe </w:t>
            </w:r>
            <w:r w:rsidR="00E05FDA">
              <w:rPr>
                <w:rFonts w:ascii="Arial" w:hAnsi="Arial" w:cs="Arial"/>
                <w:sz w:val="20"/>
                <w:szCs w:val="20"/>
              </w:rPr>
              <w:t xml:space="preserve">cele </w:t>
            </w:r>
            <w:r>
              <w:rPr>
                <w:rFonts w:ascii="Arial" w:hAnsi="Arial" w:cs="Arial"/>
                <w:sz w:val="20"/>
                <w:szCs w:val="20"/>
              </w:rPr>
              <w:t xml:space="preserve">gdyż </w:t>
            </w:r>
            <w:r w:rsidR="00E05FDA">
              <w:rPr>
                <w:rFonts w:ascii="Arial" w:hAnsi="Arial" w:cs="Arial"/>
                <w:sz w:val="20"/>
                <w:szCs w:val="20"/>
              </w:rPr>
              <w:t>dąży do łagodzenia zmian klimatu i zrównoważonego rozwoju mobilności miejskiej i podmiejskiej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D9AE89" w14:textId="77777777" w:rsidR="00034BF0" w:rsidRDefault="00E05FDA" w:rsidP="001D0080">
            <w:pPr>
              <w:pStyle w:val="Akapitzlist"/>
              <w:numPr>
                <w:ilvl w:val="0"/>
                <w:numId w:val="13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Rozwój i usprawnienie </w:t>
            </w:r>
            <w:r w:rsidR="001D0080" w:rsidRPr="001D0080">
              <w:rPr>
                <w:rFonts w:ascii="Arial" w:hAnsi="Arial" w:cs="Arial"/>
                <w:sz w:val="20"/>
                <w:szCs w:val="20"/>
              </w:rPr>
              <w:t xml:space="preserve">spójnego i kompleksowego systemu zbiorowej komunikacji pasażerskiej pomiędzy 11 gminami </w:t>
            </w:r>
            <w:r w:rsidR="001D0080">
              <w:rPr>
                <w:rFonts w:ascii="Arial" w:hAnsi="Arial" w:cs="Arial"/>
                <w:sz w:val="20"/>
                <w:szCs w:val="20"/>
              </w:rPr>
              <w:t>WOF w celu ułatwienia korzystania mieszkańcom z komunikacji publicznej</w:t>
            </w:r>
            <w:r w:rsidR="00034BF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759922" w14:textId="055FEF69" w:rsidR="00034BF0" w:rsidRDefault="00034BF0" w:rsidP="001D0080">
            <w:pPr>
              <w:pStyle w:val="Akapitzlist"/>
              <w:numPr>
                <w:ilvl w:val="0"/>
                <w:numId w:val="13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Rozbudowę</w:t>
            </w:r>
            <w:r w:rsidRPr="001D00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dopasowanie do nowych wyzwań i potrzeb </w:t>
            </w:r>
            <w:r w:rsidRPr="001D0080">
              <w:rPr>
                <w:rFonts w:ascii="Arial" w:hAnsi="Arial" w:cs="Arial"/>
                <w:sz w:val="20"/>
                <w:szCs w:val="20"/>
              </w:rPr>
              <w:t>istniejącego cyfrowego systemu transportowego zarządzania ruchem w Wałbrzychu</w:t>
            </w:r>
            <w:r>
              <w:rPr>
                <w:rFonts w:ascii="Arial" w:hAnsi="Arial" w:cs="Arial"/>
                <w:sz w:val="20"/>
                <w:szCs w:val="20"/>
              </w:rPr>
              <w:t xml:space="preserve"> i okolicznych gminach</w:t>
            </w:r>
            <w:r w:rsidRPr="001D00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aktualnej informacji pasażerskiej </w:t>
            </w:r>
            <w:r w:rsidRPr="001D00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IT i ITS);</w:t>
            </w:r>
          </w:p>
          <w:p w14:paraId="42807582" w14:textId="3790CDE3" w:rsidR="00034BF0" w:rsidRDefault="00034BF0" w:rsidP="001D0080">
            <w:pPr>
              <w:pStyle w:val="Akapitzlist"/>
              <w:numPr>
                <w:ilvl w:val="0"/>
                <w:numId w:val="13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Budowę nowych, rozbudowę i unowocześnienie węzłów przesiadkowych, P&amp;R i B&amp;R oraz infrastruktury przystanków autobusowych zgodnie z oczekiwaniami mieszkańców;</w:t>
            </w:r>
          </w:p>
          <w:p w14:paraId="6ADA6131" w14:textId="47D6388B" w:rsidR="001D0080" w:rsidRDefault="001D0080" w:rsidP="00034BF0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034BF0">
              <w:rPr>
                <w:rFonts w:ascii="Arial" w:hAnsi="Arial" w:cs="Arial"/>
                <w:sz w:val="20"/>
                <w:szCs w:val="20"/>
              </w:rPr>
              <w:t>co w dłuższej perspektywie przyczyni się do zmniejszenia liczby osób korzystających z samochodów osobowych</w:t>
            </w:r>
            <w:r w:rsidR="00475C8D">
              <w:rPr>
                <w:rFonts w:ascii="Arial" w:hAnsi="Arial" w:cs="Arial"/>
                <w:sz w:val="20"/>
                <w:szCs w:val="20"/>
              </w:rPr>
              <w:t>, zwiększenia efektywności transportu publicznego</w:t>
            </w:r>
            <w:r w:rsidR="00055BAF">
              <w:rPr>
                <w:rFonts w:ascii="Arial" w:hAnsi="Arial" w:cs="Arial"/>
                <w:sz w:val="20"/>
                <w:szCs w:val="20"/>
              </w:rPr>
              <w:t>,</w:t>
            </w:r>
            <w:r w:rsidR="008E5193" w:rsidRPr="00034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BF0">
              <w:rPr>
                <w:rFonts w:ascii="Arial" w:hAnsi="Arial" w:cs="Arial"/>
                <w:sz w:val="20"/>
                <w:szCs w:val="20"/>
              </w:rPr>
              <w:t>a w</w:t>
            </w:r>
            <w:r w:rsidR="008E5193" w:rsidRPr="00034BF0">
              <w:rPr>
                <w:rFonts w:ascii="Arial" w:hAnsi="Arial" w:cs="Arial"/>
                <w:sz w:val="20"/>
                <w:szCs w:val="20"/>
              </w:rPr>
              <w:t xml:space="preserve"> konsekwencji zmniejszy presję na środowisko i klimat</w:t>
            </w:r>
            <w:r w:rsidRPr="00034B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55BAF">
              <w:rPr>
                <w:rFonts w:ascii="Arial" w:hAnsi="Arial" w:cs="Arial"/>
                <w:sz w:val="20"/>
                <w:szCs w:val="20"/>
              </w:rPr>
              <w:t xml:space="preserve">Działania w ramach projektu opisane w pkt. 9 umożliwią transformację WOF w kierunku gospodarki </w:t>
            </w:r>
            <w:r w:rsidR="00A17B66">
              <w:rPr>
                <w:rFonts w:ascii="Arial" w:hAnsi="Arial" w:cs="Arial"/>
                <w:sz w:val="20"/>
                <w:szCs w:val="20"/>
              </w:rPr>
              <w:t>bez</w:t>
            </w:r>
            <w:r w:rsidR="00055BAF">
              <w:rPr>
                <w:rFonts w:ascii="Arial" w:hAnsi="Arial" w:cs="Arial"/>
                <w:sz w:val="20"/>
                <w:szCs w:val="20"/>
              </w:rPr>
              <w:t>emisyjnej.</w:t>
            </w:r>
          </w:p>
          <w:p w14:paraId="01C3CC4C" w14:textId="77777777" w:rsidR="00475C8D" w:rsidRPr="00034BF0" w:rsidRDefault="00475C8D" w:rsidP="00034BF0">
            <w:pPr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14:paraId="41C940A1" w14:textId="102D2631" w:rsidR="00877195" w:rsidRPr="001D0080" w:rsidRDefault="001D0080" w:rsidP="001D0080">
            <w:pPr>
              <w:rPr>
                <w:rFonts w:ascii="Arial" w:hAnsi="Arial" w:cs="Arial"/>
                <w:sz w:val="20"/>
                <w:szCs w:val="20"/>
              </w:rPr>
            </w:pPr>
            <w:r w:rsidRPr="001D0080">
              <w:rPr>
                <w:rFonts w:ascii="Arial" w:hAnsi="Arial" w:cs="Arial"/>
                <w:sz w:val="20"/>
                <w:szCs w:val="20"/>
              </w:rPr>
              <w:t>Projekt partnerski będzie realizowany zgodnie z Art 39 Ustawy wdrożeniowej.</w:t>
            </w:r>
          </w:p>
          <w:p w14:paraId="60C1256C" w14:textId="77777777" w:rsidR="00877195" w:rsidRDefault="00877195" w:rsidP="00661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57E44" w14:textId="77777777" w:rsidR="00877195" w:rsidRDefault="00877195" w:rsidP="00661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9F554" w14:textId="77777777" w:rsidR="00877195" w:rsidRDefault="00877195" w:rsidP="00661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507AE" w14:textId="77777777" w:rsidR="00877195" w:rsidRPr="0066194B" w:rsidRDefault="00877195" w:rsidP="006619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E6A" w14:paraId="0C1F04A3" w14:textId="77777777" w:rsidTr="000637F9">
        <w:trPr>
          <w:gridAfter w:val="1"/>
          <w:wAfter w:w="13" w:type="dxa"/>
          <w:trHeight w:hRule="exact" w:val="9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BEC39" w14:textId="77777777" w:rsidR="00505E6A" w:rsidRDefault="00505E6A" w:rsidP="00515AD6">
            <w:pPr>
              <w:pStyle w:val="Other0"/>
              <w:shd w:val="clear" w:color="auto" w:fill="auto"/>
              <w:spacing w:before="140" w:after="0" w:line="240" w:lineRule="auto"/>
              <w:jc w:val="left"/>
            </w:pPr>
            <w:r>
              <w:rPr>
                <w:color w:val="000000"/>
                <w:lang w:val="en-US" w:bidi="en-US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22830" w14:textId="77777777" w:rsidR="00505E6A" w:rsidRDefault="00505E6A" w:rsidP="00515AD6">
            <w:pPr>
              <w:pStyle w:val="Other0"/>
              <w:shd w:val="clear" w:color="auto" w:fill="auto"/>
              <w:spacing w:after="0" w:line="295" w:lineRule="auto"/>
              <w:jc w:val="left"/>
            </w:pPr>
            <w:r>
              <w:rPr>
                <w:color w:val="000000"/>
                <w:lang w:eastAsia="pl-PL" w:bidi="pl-PL"/>
              </w:rPr>
              <w:t xml:space="preserve">Wskaźnik </w:t>
            </w:r>
            <w:r>
              <w:rPr>
                <w:color w:val="000000"/>
                <w:lang w:val="en-US" w:bidi="en-US"/>
              </w:rPr>
              <w:t>- nazwa</w:t>
            </w:r>
            <w:r>
              <w:rPr>
                <w:color w:val="000000"/>
                <w:vertAlign w:val="superscript"/>
                <w:lang w:val="en-US" w:bidi="en-US"/>
              </w:rPr>
              <w:footnoteReference w:id="5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C9F57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val="en-US" w:bidi="en-US"/>
              </w:rPr>
              <w:t>Jednostka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A7A4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pl-PL" w:bidi="pl-PL"/>
              </w:rPr>
              <w:t xml:space="preserve">Wartość </w:t>
            </w:r>
            <w:r>
              <w:rPr>
                <w:color w:val="000000"/>
                <w:lang w:val="en-US" w:bidi="en-US"/>
              </w:rPr>
              <w:t>bazowa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13303" w14:textId="77777777" w:rsidR="00505E6A" w:rsidRDefault="00505E6A" w:rsidP="00515AD6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eastAsia="pl-PL" w:bidi="pl-PL"/>
              </w:rPr>
              <w:t xml:space="preserve">Wartość </w:t>
            </w:r>
            <w:r>
              <w:rPr>
                <w:color w:val="000000"/>
                <w:lang w:val="en-US" w:bidi="en-US"/>
              </w:rPr>
              <w:t>docelowa</w:t>
            </w:r>
          </w:p>
        </w:tc>
      </w:tr>
      <w:tr w:rsidR="00013E76" w14:paraId="2D3CA6B9" w14:textId="77777777" w:rsidTr="00013E76">
        <w:trPr>
          <w:gridAfter w:val="1"/>
          <w:wAfter w:w="13" w:type="dxa"/>
          <w:trHeight w:hRule="exact" w:val="157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52B1A261" w14:textId="77777777" w:rsidR="00013E76" w:rsidRDefault="00013E76" w:rsidP="00515AD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3602F" w14:textId="77777777" w:rsidR="00013E76" w:rsidRDefault="00013E76" w:rsidP="00A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Wskaźnik produktu:</w:t>
            </w:r>
          </w:p>
          <w:p w14:paraId="08EA1327" w14:textId="77777777" w:rsidR="003F4BBF" w:rsidRDefault="00013E76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013E76">
              <w:rPr>
                <w:rFonts w:ascii="Arial" w:hAnsi="Arial" w:cs="Arial"/>
                <w:sz w:val="22"/>
                <w:szCs w:val="22"/>
              </w:rPr>
              <w:t>WLWK-PLRO132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AF489F" w14:textId="16ED7A70" w:rsidR="00013E76" w:rsidRDefault="00013E76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013E76">
              <w:rPr>
                <w:rFonts w:ascii="Arial" w:hAnsi="Arial" w:cs="Arial"/>
                <w:sz w:val="22"/>
                <w:szCs w:val="22"/>
              </w:rPr>
              <w:t>Liczba obiektów dostosowanych do potrzeb osób z niepełnosprawnościami (EFRR/FST/FS)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FBE5A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F65BF0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31C67B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81A605" w14:textId="0ED090A9" w:rsidR="00013E76" w:rsidRPr="00A36376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A5598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29CE2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095CE6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CAF8BD" w14:textId="338DEACF" w:rsidR="00013E76" w:rsidRDefault="00013E76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B260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F11061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0E0453" w14:textId="77777777" w:rsidR="006807A1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54C4B" w14:textId="6675CE01" w:rsidR="00013E76" w:rsidRPr="00A36376" w:rsidRDefault="00013E76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013E76" w14:paraId="72700562" w14:textId="77777777" w:rsidTr="003F4BBF">
        <w:trPr>
          <w:gridAfter w:val="1"/>
          <w:wAfter w:w="13" w:type="dxa"/>
          <w:trHeight w:hRule="exact" w:val="114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3B30811D" w14:textId="749DB999" w:rsidR="00013E76" w:rsidRDefault="00013E76" w:rsidP="00515AD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272BB" w14:textId="77777777" w:rsidR="003F4BBF" w:rsidRDefault="00013E76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013E76">
              <w:rPr>
                <w:rFonts w:ascii="Arial" w:hAnsi="Arial" w:cs="Arial"/>
                <w:sz w:val="22"/>
                <w:szCs w:val="22"/>
              </w:rPr>
              <w:t>WLWK-PLRO090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D5FBE5" w14:textId="5EC82EF2" w:rsidR="00013E76" w:rsidRDefault="00013E76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013E76">
              <w:rPr>
                <w:rFonts w:ascii="Arial" w:hAnsi="Arial" w:cs="Arial"/>
                <w:sz w:val="22"/>
                <w:szCs w:val="22"/>
              </w:rPr>
              <w:t>Liczba wspartych obiektów "parkuj i jedź"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D602E" w14:textId="04B2DB89" w:rsidR="00013E76" w:rsidRPr="00A36376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F6BFA" w14:textId="0212FD4D" w:rsidR="00013E76" w:rsidRDefault="00013E76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1031" w14:textId="2D8C2AF2" w:rsidR="00013E76" w:rsidRPr="00A36376" w:rsidRDefault="00013E76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13E76" w14:paraId="140857E6" w14:textId="77777777" w:rsidTr="003F4BBF">
        <w:trPr>
          <w:gridAfter w:val="1"/>
          <w:wAfter w:w="13" w:type="dxa"/>
          <w:trHeight w:hRule="exact" w:val="113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206CED25" w14:textId="77777777" w:rsidR="00013E76" w:rsidRDefault="00013E76" w:rsidP="00515AD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DF0E7" w14:textId="77777777" w:rsidR="003F4BBF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WLWK-PLRO097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D26B08" w14:textId="64694D58" w:rsidR="00013E76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Liczba wspartych zintegrowanych węzłów przesiadkowych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0BA11" w14:textId="02696FE1" w:rsidR="00013E76" w:rsidRPr="00A36376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F05CE" w14:textId="36C91DB5" w:rsidR="00013E76" w:rsidRDefault="003F4BBF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6B54" w14:textId="5C858271" w:rsidR="00013E76" w:rsidRPr="00A36376" w:rsidRDefault="003F4BBF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13E76" w14:paraId="02EB857E" w14:textId="77777777" w:rsidTr="003F4BBF">
        <w:trPr>
          <w:gridAfter w:val="1"/>
          <w:wAfter w:w="13" w:type="dxa"/>
          <w:trHeight w:hRule="exact" w:val="84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6E59F8FB" w14:textId="77777777" w:rsidR="00013E76" w:rsidRDefault="00013E76" w:rsidP="00515AD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129D3" w14:textId="77777777" w:rsidR="00013E76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WLWK-PLRO095</w:t>
            </w:r>
          </w:p>
          <w:p w14:paraId="0CB1B218" w14:textId="75BBE382" w:rsidR="003F4BBF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Liczba wybudowanych obiektów "Bike&amp;Ride"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9EE68" w14:textId="081DF7FE" w:rsidR="00013E76" w:rsidRPr="00A36376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BBB49" w14:textId="4413EEFB" w:rsidR="00013E76" w:rsidRDefault="003F4BBF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BF80" w14:textId="4BC3FDA8" w:rsidR="00013E76" w:rsidRPr="00A36376" w:rsidRDefault="003F4BBF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3E76" w14:paraId="10D8DB08" w14:textId="77777777" w:rsidTr="003F4BBF">
        <w:trPr>
          <w:gridAfter w:val="1"/>
          <w:wAfter w:w="13" w:type="dxa"/>
          <w:trHeight w:hRule="exact" w:val="142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6204793F" w14:textId="77777777" w:rsidR="00013E76" w:rsidRDefault="00013E76" w:rsidP="00515AD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A1C84" w14:textId="77777777" w:rsidR="00013E76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WLWK-RCO060</w:t>
            </w:r>
          </w:p>
          <w:p w14:paraId="60AC4E09" w14:textId="7F2B567E" w:rsidR="003F4BBF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Miasta z nowymi lub zmodernizowanymi cyfrowymi systemami transportu miejskiego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A9B8A" w14:textId="220B5501" w:rsidR="00013E76" w:rsidRPr="00A36376" w:rsidRDefault="00107FA8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DE907" w14:textId="3CA21DCE" w:rsidR="00013E76" w:rsidRDefault="003F4BBF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1A0F5" w14:textId="0055E1FD" w:rsidR="00013E76" w:rsidRPr="00A36376" w:rsidRDefault="0040545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3E76" w14:paraId="2052EA30" w14:textId="77777777" w:rsidTr="00013E76">
        <w:trPr>
          <w:gridAfter w:val="1"/>
          <w:wAfter w:w="13" w:type="dxa"/>
          <w:trHeight w:hRule="exact" w:val="157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6A57777A" w14:textId="77777777" w:rsidR="00013E76" w:rsidRDefault="00013E76" w:rsidP="00515AD6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F225D" w14:textId="77777777" w:rsidR="00013E76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Wskaźnik rezultatu:</w:t>
            </w:r>
          </w:p>
          <w:p w14:paraId="5A5BB5B1" w14:textId="77777777" w:rsidR="003F4BBF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WLWK-PLRR047</w:t>
            </w:r>
          </w:p>
          <w:p w14:paraId="388F7EA7" w14:textId="2584A0D8" w:rsidR="003F4BBF" w:rsidRDefault="003F4BBF" w:rsidP="00A36376">
            <w:pPr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Liczba ludności korzystającej z nowych lub zmodernizowanych cyfrowych systemów transportu miejskiego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A5C1" w14:textId="10E7DBB1" w:rsidR="00013E76" w:rsidRPr="00A36376" w:rsidRDefault="006807A1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ludności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5DC30" w14:textId="6D741EC3" w:rsidR="00013E76" w:rsidRDefault="003F4BBF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2009" w14:textId="6C1B46B2" w:rsidR="00013E76" w:rsidRPr="00A36376" w:rsidRDefault="003F4BBF" w:rsidP="00A36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96 000</w:t>
            </w:r>
          </w:p>
        </w:tc>
      </w:tr>
    </w:tbl>
    <w:p w14:paraId="3534FB84" w14:textId="77777777" w:rsidR="00D6123C" w:rsidRDefault="00D6123C"/>
    <w:sectPr w:rsidR="00D6123C" w:rsidSect="00505E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C60" w16cex:dateUtc="2023-06-12T12:38:00Z"/>
  <w16cex:commentExtensible w16cex:durableId="2831AD1E" w16cex:dateUtc="2023-06-12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7B86F" w16cid:durableId="2831A989"/>
  <w16cid:commentId w16cid:paraId="0148B69C" w16cid:durableId="2831AC60"/>
  <w16cid:commentId w16cid:paraId="48EB1A67" w16cid:durableId="2831AD1E"/>
  <w16cid:commentId w16cid:paraId="5FEEE2A3" w16cid:durableId="2831A98C"/>
  <w16cid:commentId w16cid:paraId="50F42092" w16cid:durableId="2831A9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28582" w14:textId="77777777" w:rsidR="00481697" w:rsidRDefault="00481697" w:rsidP="00505E6A">
      <w:r>
        <w:separator/>
      </w:r>
    </w:p>
  </w:endnote>
  <w:endnote w:type="continuationSeparator" w:id="0">
    <w:p w14:paraId="6FAD7C24" w14:textId="77777777" w:rsidR="00481697" w:rsidRDefault="00481697" w:rsidP="005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DE7A" w14:textId="77777777" w:rsidR="00481697" w:rsidRDefault="00481697" w:rsidP="00505E6A">
      <w:r>
        <w:separator/>
      </w:r>
    </w:p>
  </w:footnote>
  <w:footnote w:type="continuationSeparator" w:id="0">
    <w:p w14:paraId="602AE2F6" w14:textId="77777777" w:rsidR="00481697" w:rsidRDefault="00481697" w:rsidP="00505E6A">
      <w:r>
        <w:continuationSeparator/>
      </w:r>
    </w:p>
  </w:footnote>
  <w:footnote w:id="1">
    <w:p w14:paraId="0C4835E0" w14:textId="77777777" w:rsidR="00505E6A" w:rsidRDefault="00505E6A" w:rsidP="00505E6A">
      <w:pPr>
        <w:pStyle w:val="Footnote0"/>
        <w:shd w:val="clear" w:color="auto" w:fill="auto"/>
        <w:tabs>
          <w:tab w:val="left" w:pos="302"/>
        </w:tabs>
        <w:ind w:hanging="160"/>
      </w:pPr>
      <w:r>
        <w:rPr>
          <w:color w:val="000000"/>
          <w:vertAlign w:val="superscript"/>
          <w:lang w:val="en-US" w:bidi="en-US"/>
        </w:rPr>
        <w:footnoteRef/>
      </w:r>
      <w:r w:rsidRPr="00505E6A">
        <w:rPr>
          <w:color w:val="000000"/>
          <w:lang w:bidi="en-US"/>
        </w:rPr>
        <w:tab/>
        <w:t xml:space="preserve">Jako </w:t>
      </w:r>
      <w:r>
        <w:rPr>
          <w:color w:val="000000"/>
          <w:lang w:eastAsia="pl-PL" w:bidi="pl-PL"/>
        </w:rPr>
        <w:t xml:space="preserve">datę rozpoczęcia </w:t>
      </w:r>
      <w:r w:rsidRPr="00505E6A">
        <w:rPr>
          <w:color w:val="000000"/>
          <w:lang w:bidi="en-US"/>
        </w:rPr>
        <w:t xml:space="preserve">realizacji projektu </w:t>
      </w:r>
      <w:r>
        <w:rPr>
          <w:color w:val="000000"/>
          <w:lang w:eastAsia="pl-PL" w:bidi="pl-PL"/>
        </w:rPr>
        <w:t xml:space="preserve">należy rozumieć </w:t>
      </w:r>
      <w:r w:rsidRPr="00505E6A">
        <w:rPr>
          <w:color w:val="000000"/>
          <w:lang w:bidi="en-US"/>
        </w:rPr>
        <w:t xml:space="preserve">podpisanie </w:t>
      </w:r>
      <w:r>
        <w:rPr>
          <w:color w:val="000000"/>
          <w:lang w:eastAsia="pl-PL" w:bidi="pl-PL"/>
        </w:rPr>
        <w:t xml:space="preserve">głównego </w:t>
      </w:r>
      <w:r w:rsidRPr="00505E6A">
        <w:rPr>
          <w:color w:val="000000"/>
          <w:lang w:bidi="en-US"/>
        </w:rPr>
        <w:t xml:space="preserve">kontraktu na roboty </w:t>
      </w:r>
      <w:r>
        <w:rPr>
          <w:color w:val="000000"/>
          <w:lang w:eastAsia="pl-PL" w:bidi="pl-PL"/>
        </w:rPr>
        <w:t xml:space="preserve">budowlane/dostawy/usługi. Datą zakończenia </w:t>
      </w:r>
      <w:r w:rsidRPr="00505E6A">
        <w:rPr>
          <w:color w:val="000000"/>
          <w:lang w:bidi="en-US"/>
        </w:rPr>
        <w:t xml:space="preserve">realizacji projektu jest uzyskanie pozwolenia na </w:t>
      </w:r>
      <w:r>
        <w:rPr>
          <w:color w:val="000000"/>
          <w:lang w:eastAsia="pl-PL" w:bidi="pl-PL"/>
        </w:rPr>
        <w:t xml:space="preserve">użytkowanie inwestycji/odbiór głównych dostaw/usług </w:t>
      </w:r>
      <w:r w:rsidRPr="00505E6A">
        <w:rPr>
          <w:color w:val="000000"/>
          <w:lang w:bidi="en-US"/>
        </w:rPr>
        <w:t>w ramach projektu.</w:t>
      </w:r>
    </w:p>
  </w:footnote>
  <w:footnote w:id="2">
    <w:p w14:paraId="49479429" w14:textId="77777777" w:rsidR="00505E6A" w:rsidRDefault="00505E6A" w:rsidP="00505E6A">
      <w:pPr>
        <w:pStyle w:val="Footnote0"/>
        <w:shd w:val="clear" w:color="auto" w:fill="auto"/>
        <w:tabs>
          <w:tab w:val="left" w:pos="182"/>
        </w:tabs>
        <w:ind w:hanging="160"/>
      </w:pPr>
      <w:r>
        <w:rPr>
          <w:color w:val="000000"/>
          <w:vertAlign w:val="superscript"/>
          <w:lang w:val="en-US" w:bidi="en-US"/>
        </w:rPr>
        <w:footnoteRef/>
      </w:r>
      <w:r w:rsidRPr="00505E6A">
        <w:rPr>
          <w:color w:val="000000"/>
          <w:lang w:bidi="en-US"/>
        </w:rPr>
        <w:tab/>
        <w:t xml:space="preserve">W przypadku </w:t>
      </w:r>
      <w:r>
        <w:rPr>
          <w:color w:val="000000"/>
          <w:lang w:eastAsia="pl-PL" w:bidi="pl-PL"/>
        </w:rPr>
        <w:t xml:space="preserve">projektów dotyczących </w:t>
      </w:r>
      <w:r w:rsidRPr="00505E6A">
        <w:rPr>
          <w:color w:val="000000"/>
          <w:lang w:bidi="en-US"/>
        </w:rPr>
        <w:t xml:space="preserve">transportu miejskiego </w:t>
      </w:r>
      <w:r>
        <w:rPr>
          <w:color w:val="000000"/>
          <w:lang w:eastAsia="pl-PL" w:bidi="pl-PL"/>
        </w:rPr>
        <w:t xml:space="preserve">zakładany </w:t>
      </w:r>
      <w:r w:rsidRPr="00505E6A">
        <w:rPr>
          <w:color w:val="000000"/>
          <w:lang w:bidi="en-US"/>
        </w:rPr>
        <w:t xml:space="preserve">maksymalny procentowy poziom dofinansowania wynosi 85%,. Istnieje </w:t>
      </w:r>
      <w:r>
        <w:rPr>
          <w:color w:val="000000"/>
          <w:lang w:eastAsia="pl-PL" w:bidi="pl-PL"/>
        </w:rPr>
        <w:t xml:space="preserve">możliwość </w:t>
      </w:r>
      <w:r w:rsidRPr="00505E6A">
        <w:rPr>
          <w:color w:val="000000"/>
          <w:lang w:bidi="en-US"/>
        </w:rPr>
        <w:t xml:space="preserve">zmniejszenia maksymalnego poziomu dofinansowania w ramach </w:t>
      </w:r>
      <w:r>
        <w:rPr>
          <w:color w:val="000000"/>
          <w:lang w:eastAsia="pl-PL" w:bidi="pl-PL"/>
        </w:rPr>
        <w:t xml:space="preserve">dostępnej </w:t>
      </w:r>
      <w:r w:rsidRPr="00505E6A">
        <w:rPr>
          <w:color w:val="000000"/>
          <w:lang w:bidi="en-US"/>
        </w:rPr>
        <w:t xml:space="preserve">alokacji na </w:t>
      </w:r>
      <w:r>
        <w:rPr>
          <w:color w:val="000000"/>
          <w:lang w:eastAsia="pl-PL" w:bidi="pl-PL"/>
        </w:rPr>
        <w:t xml:space="preserve">Związek </w:t>
      </w:r>
      <w:r w:rsidRPr="00505E6A">
        <w:rPr>
          <w:color w:val="000000"/>
          <w:lang w:bidi="en-US"/>
        </w:rPr>
        <w:t xml:space="preserve">ZIT w zakresie transportu miejskiego w celu </w:t>
      </w:r>
      <w:r>
        <w:rPr>
          <w:color w:val="000000"/>
          <w:lang w:eastAsia="pl-PL" w:bidi="pl-PL"/>
        </w:rPr>
        <w:t xml:space="preserve">zwiększenia </w:t>
      </w:r>
      <w:r w:rsidRPr="00505E6A">
        <w:rPr>
          <w:color w:val="000000"/>
          <w:lang w:bidi="en-US"/>
        </w:rPr>
        <w:t xml:space="preserve">wolumenu </w:t>
      </w:r>
      <w:r>
        <w:rPr>
          <w:color w:val="000000"/>
          <w:lang w:eastAsia="pl-PL" w:bidi="pl-PL"/>
        </w:rPr>
        <w:t>projektów.</w:t>
      </w:r>
    </w:p>
  </w:footnote>
  <w:footnote w:id="3">
    <w:p w14:paraId="5A0BD52A" w14:textId="77777777" w:rsidR="00505E6A" w:rsidRDefault="00505E6A" w:rsidP="00505E6A">
      <w:pPr>
        <w:pStyle w:val="Footnote0"/>
        <w:shd w:val="clear" w:color="auto" w:fill="auto"/>
        <w:tabs>
          <w:tab w:val="left" w:pos="149"/>
        </w:tabs>
        <w:ind w:hanging="160"/>
        <w:jc w:val="left"/>
      </w:pPr>
      <w:r>
        <w:rPr>
          <w:color w:val="000000"/>
          <w:vertAlign w:val="superscript"/>
          <w:lang w:val="en-US" w:bidi="en-US"/>
        </w:rPr>
        <w:footnoteRef/>
      </w:r>
      <w:r w:rsidRPr="00505E6A">
        <w:rPr>
          <w:color w:val="000000"/>
          <w:lang w:bidi="en-US"/>
        </w:rPr>
        <w:tab/>
        <w:t xml:space="preserve">W przypadku transportu miejskiego </w:t>
      </w:r>
      <w:r>
        <w:rPr>
          <w:color w:val="000000"/>
          <w:lang w:eastAsia="pl-PL" w:bidi="pl-PL"/>
        </w:rPr>
        <w:t xml:space="preserve">należy opisać wynikające </w:t>
      </w:r>
      <w:r w:rsidRPr="00505E6A">
        <w:rPr>
          <w:color w:val="000000"/>
          <w:lang w:bidi="en-US"/>
        </w:rPr>
        <w:t xml:space="preserve">z projektu roboty, dostawy, </w:t>
      </w:r>
      <w:r>
        <w:rPr>
          <w:color w:val="000000"/>
          <w:lang w:eastAsia="pl-PL" w:bidi="pl-PL"/>
        </w:rPr>
        <w:t xml:space="preserve">usługi </w:t>
      </w:r>
      <w:r w:rsidRPr="00505E6A">
        <w:rPr>
          <w:color w:val="000000"/>
          <w:lang w:bidi="en-US"/>
        </w:rPr>
        <w:t xml:space="preserve">oraz inne </w:t>
      </w:r>
      <w:r>
        <w:rPr>
          <w:color w:val="000000"/>
          <w:lang w:eastAsia="pl-PL" w:bidi="pl-PL"/>
        </w:rPr>
        <w:t xml:space="preserve">niezbędne działania towarzyszące bezpośrednio/pośrednio związane </w:t>
      </w:r>
      <w:r w:rsidRPr="00505E6A">
        <w:rPr>
          <w:color w:val="000000"/>
          <w:lang w:bidi="en-US"/>
        </w:rPr>
        <w:t>z projektem.</w:t>
      </w:r>
    </w:p>
  </w:footnote>
  <w:footnote w:id="4">
    <w:p w14:paraId="12FD9828" w14:textId="77777777" w:rsidR="00505E6A" w:rsidRDefault="00505E6A" w:rsidP="00505E6A">
      <w:pPr>
        <w:pStyle w:val="Footnote0"/>
        <w:shd w:val="clear" w:color="auto" w:fill="auto"/>
        <w:tabs>
          <w:tab w:val="left" w:pos="158"/>
        </w:tabs>
        <w:spacing w:line="288" w:lineRule="auto"/>
        <w:ind w:left="0" w:firstLine="0"/>
      </w:pPr>
      <w:r>
        <w:rPr>
          <w:color w:val="000000"/>
          <w:vertAlign w:val="superscript"/>
          <w:lang w:val="en-US" w:bidi="en-US"/>
        </w:rPr>
        <w:footnoteRef/>
      </w:r>
      <w:r w:rsidRPr="00505E6A">
        <w:rPr>
          <w:color w:val="000000"/>
          <w:lang w:bidi="en-US"/>
        </w:rPr>
        <w:tab/>
        <w:t xml:space="preserve">Opis , w jaki </w:t>
      </w:r>
      <w:r>
        <w:rPr>
          <w:color w:val="000000"/>
          <w:lang w:eastAsia="pl-PL" w:bidi="pl-PL"/>
        </w:rPr>
        <w:t xml:space="preserve">sposób </w:t>
      </w:r>
      <w:r w:rsidRPr="00505E6A">
        <w:rPr>
          <w:color w:val="000000"/>
          <w:lang w:bidi="en-US"/>
        </w:rPr>
        <w:t xml:space="preserve">i w jakim stopniu projekt przyczyni </w:t>
      </w:r>
      <w:r>
        <w:rPr>
          <w:color w:val="000000"/>
          <w:lang w:eastAsia="pl-PL" w:bidi="pl-PL"/>
        </w:rPr>
        <w:t xml:space="preserve">się </w:t>
      </w:r>
      <w:r w:rsidRPr="00505E6A">
        <w:rPr>
          <w:color w:val="000000"/>
          <w:lang w:bidi="en-US"/>
        </w:rPr>
        <w:t xml:space="preserve">do realizacji </w:t>
      </w:r>
      <w:r>
        <w:rPr>
          <w:color w:val="000000"/>
          <w:lang w:eastAsia="pl-PL" w:bidi="pl-PL"/>
        </w:rPr>
        <w:t>założonych celów szczegółowych</w:t>
      </w:r>
    </w:p>
  </w:footnote>
  <w:footnote w:id="5">
    <w:p w14:paraId="25C2FF97" w14:textId="77777777" w:rsidR="00505E6A" w:rsidRDefault="00505E6A" w:rsidP="00505E6A">
      <w:pPr>
        <w:pStyle w:val="Footnote0"/>
        <w:shd w:val="clear" w:color="auto" w:fill="auto"/>
        <w:tabs>
          <w:tab w:val="left" w:pos="158"/>
        </w:tabs>
        <w:spacing w:line="288" w:lineRule="auto"/>
        <w:ind w:hanging="160"/>
        <w:jc w:val="left"/>
      </w:pPr>
      <w:r>
        <w:rPr>
          <w:color w:val="000000"/>
          <w:vertAlign w:val="superscript"/>
          <w:lang w:val="en-US" w:bidi="en-US"/>
        </w:rPr>
        <w:footnoteRef/>
      </w:r>
      <w:r w:rsidRPr="00505E6A">
        <w:rPr>
          <w:color w:val="000000"/>
          <w:lang w:bidi="en-US"/>
        </w:rPr>
        <w:tab/>
      </w:r>
      <w:r>
        <w:rPr>
          <w:color w:val="000000"/>
          <w:lang w:eastAsia="pl-PL" w:bidi="pl-PL"/>
        </w:rPr>
        <w:t xml:space="preserve">Zakładane </w:t>
      </w:r>
      <w:r w:rsidRPr="00505E6A">
        <w:rPr>
          <w:color w:val="000000"/>
          <w:lang w:bidi="en-US"/>
        </w:rPr>
        <w:t xml:space="preserve">efekty projektu </w:t>
      </w:r>
      <w:r>
        <w:rPr>
          <w:color w:val="000000"/>
          <w:lang w:eastAsia="pl-PL" w:bidi="pl-PL"/>
        </w:rPr>
        <w:t xml:space="preserve">wyrażone wskaźnikami </w:t>
      </w:r>
      <w:r w:rsidRPr="00505E6A">
        <w:rPr>
          <w:color w:val="000000"/>
          <w:lang w:bidi="en-US"/>
        </w:rPr>
        <w:t xml:space="preserve">- </w:t>
      </w:r>
      <w:r>
        <w:rPr>
          <w:color w:val="000000"/>
          <w:lang w:eastAsia="pl-PL" w:bidi="pl-PL"/>
        </w:rPr>
        <w:t xml:space="preserve">powiązane </w:t>
      </w:r>
      <w:r w:rsidRPr="00505E6A">
        <w:rPr>
          <w:color w:val="000000"/>
          <w:lang w:bidi="en-US"/>
        </w:rPr>
        <w:t xml:space="preserve">ze </w:t>
      </w:r>
      <w:r>
        <w:rPr>
          <w:color w:val="000000"/>
          <w:lang w:eastAsia="pl-PL" w:bidi="pl-PL"/>
        </w:rPr>
        <w:t xml:space="preserve">wskaźnikami </w:t>
      </w:r>
      <w:r w:rsidRPr="00505E6A">
        <w:rPr>
          <w:color w:val="000000"/>
          <w:lang w:bidi="en-US"/>
        </w:rPr>
        <w:t xml:space="preserve">na poziomie celu </w:t>
      </w:r>
      <w:r>
        <w:rPr>
          <w:color w:val="000000"/>
          <w:lang w:eastAsia="pl-PL" w:bidi="pl-PL"/>
        </w:rPr>
        <w:t xml:space="preserve">szczegółowego właściwego priorytetu/działania </w:t>
      </w:r>
      <w:r w:rsidRPr="00505E6A">
        <w:rPr>
          <w:color w:val="000000"/>
          <w:lang w:bidi="en-US"/>
        </w:rPr>
        <w:t>programu FEnIKS 2021-2027.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F0F"/>
    <w:multiLevelType w:val="hybridMultilevel"/>
    <w:tmpl w:val="720E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E65"/>
    <w:multiLevelType w:val="hybridMultilevel"/>
    <w:tmpl w:val="41EAFF04"/>
    <w:lvl w:ilvl="0" w:tplc="FC7AA2C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05EE3084"/>
    <w:multiLevelType w:val="hybridMultilevel"/>
    <w:tmpl w:val="F3B4C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7F4"/>
    <w:multiLevelType w:val="hybridMultilevel"/>
    <w:tmpl w:val="59D0F6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4F827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7EF"/>
    <w:multiLevelType w:val="hybridMultilevel"/>
    <w:tmpl w:val="BDACDE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012C"/>
    <w:multiLevelType w:val="hybridMultilevel"/>
    <w:tmpl w:val="5C22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097B"/>
    <w:multiLevelType w:val="hybridMultilevel"/>
    <w:tmpl w:val="B5A07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876E1"/>
    <w:multiLevelType w:val="hybridMultilevel"/>
    <w:tmpl w:val="E182EC7A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8" w15:restartNumberingAfterBreak="0">
    <w:nsid w:val="20B57270"/>
    <w:multiLevelType w:val="hybridMultilevel"/>
    <w:tmpl w:val="44D2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1C19"/>
    <w:multiLevelType w:val="hybridMultilevel"/>
    <w:tmpl w:val="813C3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B49"/>
    <w:multiLevelType w:val="hybridMultilevel"/>
    <w:tmpl w:val="DC80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1BB8"/>
    <w:multiLevelType w:val="hybridMultilevel"/>
    <w:tmpl w:val="2328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A4688"/>
    <w:multiLevelType w:val="hybridMultilevel"/>
    <w:tmpl w:val="9D0E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778F0"/>
    <w:multiLevelType w:val="hybridMultilevel"/>
    <w:tmpl w:val="13AA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812D1"/>
    <w:multiLevelType w:val="hybridMultilevel"/>
    <w:tmpl w:val="3B885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6185E"/>
    <w:multiLevelType w:val="hybridMultilevel"/>
    <w:tmpl w:val="013E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3A34"/>
    <w:multiLevelType w:val="hybridMultilevel"/>
    <w:tmpl w:val="565A3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F47E7"/>
    <w:multiLevelType w:val="hybridMultilevel"/>
    <w:tmpl w:val="3FA64E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E065E"/>
    <w:multiLevelType w:val="hybridMultilevel"/>
    <w:tmpl w:val="9D0E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60B5F"/>
    <w:multiLevelType w:val="hybridMultilevel"/>
    <w:tmpl w:val="AD3A2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52597"/>
    <w:multiLevelType w:val="hybridMultilevel"/>
    <w:tmpl w:val="AA028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6861"/>
    <w:multiLevelType w:val="hybridMultilevel"/>
    <w:tmpl w:val="4AC6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5C254C"/>
    <w:multiLevelType w:val="hybridMultilevel"/>
    <w:tmpl w:val="066C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6634"/>
    <w:multiLevelType w:val="hybridMultilevel"/>
    <w:tmpl w:val="420059B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497B3CBE"/>
    <w:multiLevelType w:val="hybridMultilevel"/>
    <w:tmpl w:val="267A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63FBD"/>
    <w:multiLevelType w:val="hybridMultilevel"/>
    <w:tmpl w:val="E9504012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 w15:restartNumberingAfterBreak="0">
    <w:nsid w:val="52705D70"/>
    <w:multiLevelType w:val="hybridMultilevel"/>
    <w:tmpl w:val="B78E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663FA"/>
    <w:multiLevelType w:val="hybridMultilevel"/>
    <w:tmpl w:val="6DB89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B76253"/>
    <w:multiLevelType w:val="hybridMultilevel"/>
    <w:tmpl w:val="93F6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C108A"/>
    <w:multiLevelType w:val="hybridMultilevel"/>
    <w:tmpl w:val="813C3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60CDF"/>
    <w:multiLevelType w:val="hybridMultilevel"/>
    <w:tmpl w:val="F106F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C6ADA"/>
    <w:multiLevelType w:val="hybridMultilevel"/>
    <w:tmpl w:val="D3B8B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D10E5A"/>
    <w:multiLevelType w:val="hybridMultilevel"/>
    <w:tmpl w:val="67AA6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120C"/>
    <w:multiLevelType w:val="hybridMultilevel"/>
    <w:tmpl w:val="2850D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074DE"/>
    <w:multiLevelType w:val="hybridMultilevel"/>
    <w:tmpl w:val="974CA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A59A8"/>
    <w:multiLevelType w:val="hybridMultilevel"/>
    <w:tmpl w:val="08449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16D84"/>
    <w:multiLevelType w:val="hybridMultilevel"/>
    <w:tmpl w:val="42D0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04B45"/>
    <w:multiLevelType w:val="hybridMultilevel"/>
    <w:tmpl w:val="9000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D48CF"/>
    <w:multiLevelType w:val="hybridMultilevel"/>
    <w:tmpl w:val="49A4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B7541"/>
    <w:multiLevelType w:val="hybridMultilevel"/>
    <w:tmpl w:val="261C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38"/>
  </w:num>
  <w:num w:numId="6">
    <w:abstractNumId w:val="10"/>
  </w:num>
  <w:num w:numId="7">
    <w:abstractNumId w:val="39"/>
  </w:num>
  <w:num w:numId="8">
    <w:abstractNumId w:val="30"/>
  </w:num>
  <w:num w:numId="9">
    <w:abstractNumId w:val="29"/>
  </w:num>
  <w:num w:numId="10">
    <w:abstractNumId w:val="9"/>
  </w:num>
  <w:num w:numId="11">
    <w:abstractNumId w:val="20"/>
  </w:num>
  <w:num w:numId="12">
    <w:abstractNumId w:val="24"/>
  </w:num>
  <w:num w:numId="13">
    <w:abstractNumId w:val="26"/>
  </w:num>
  <w:num w:numId="14">
    <w:abstractNumId w:val="37"/>
  </w:num>
  <w:num w:numId="15">
    <w:abstractNumId w:val="33"/>
  </w:num>
  <w:num w:numId="16">
    <w:abstractNumId w:val="7"/>
  </w:num>
  <w:num w:numId="17">
    <w:abstractNumId w:val="0"/>
  </w:num>
  <w:num w:numId="18">
    <w:abstractNumId w:val="25"/>
  </w:num>
  <w:num w:numId="19">
    <w:abstractNumId w:val="23"/>
  </w:num>
  <w:num w:numId="20">
    <w:abstractNumId w:val="2"/>
  </w:num>
  <w:num w:numId="21">
    <w:abstractNumId w:val="35"/>
  </w:num>
  <w:num w:numId="22">
    <w:abstractNumId w:val="17"/>
  </w:num>
  <w:num w:numId="23">
    <w:abstractNumId w:val="32"/>
  </w:num>
  <w:num w:numId="24">
    <w:abstractNumId w:val="36"/>
  </w:num>
  <w:num w:numId="25">
    <w:abstractNumId w:val="16"/>
  </w:num>
  <w:num w:numId="26">
    <w:abstractNumId w:val="28"/>
  </w:num>
  <w:num w:numId="27">
    <w:abstractNumId w:val="18"/>
  </w:num>
  <w:num w:numId="28">
    <w:abstractNumId w:val="12"/>
  </w:num>
  <w:num w:numId="29">
    <w:abstractNumId w:val="14"/>
  </w:num>
  <w:num w:numId="30">
    <w:abstractNumId w:val="21"/>
  </w:num>
  <w:num w:numId="31">
    <w:abstractNumId w:val="31"/>
  </w:num>
  <w:num w:numId="32">
    <w:abstractNumId w:val="11"/>
  </w:num>
  <w:num w:numId="33">
    <w:abstractNumId w:val="5"/>
  </w:num>
  <w:num w:numId="34">
    <w:abstractNumId w:val="22"/>
  </w:num>
  <w:num w:numId="35">
    <w:abstractNumId w:val="34"/>
  </w:num>
  <w:num w:numId="36">
    <w:abstractNumId w:val="19"/>
  </w:num>
  <w:num w:numId="37">
    <w:abstractNumId w:val="27"/>
  </w:num>
  <w:num w:numId="38">
    <w:abstractNumId w:val="6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A"/>
    <w:rsid w:val="00011055"/>
    <w:rsid w:val="00013275"/>
    <w:rsid w:val="00013E76"/>
    <w:rsid w:val="00034BF0"/>
    <w:rsid w:val="00042788"/>
    <w:rsid w:val="00045DE9"/>
    <w:rsid w:val="00055BAF"/>
    <w:rsid w:val="000637F9"/>
    <w:rsid w:val="000707EB"/>
    <w:rsid w:val="00072818"/>
    <w:rsid w:val="00076391"/>
    <w:rsid w:val="000E1AB4"/>
    <w:rsid w:val="000E1CC4"/>
    <w:rsid w:val="000F7DB2"/>
    <w:rsid w:val="00107FA8"/>
    <w:rsid w:val="00154C12"/>
    <w:rsid w:val="00167EA9"/>
    <w:rsid w:val="001772D8"/>
    <w:rsid w:val="00177921"/>
    <w:rsid w:val="00180376"/>
    <w:rsid w:val="00195F0B"/>
    <w:rsid w:val="001C1EC2"/>
    <w:rsid w:val="001D0080"/>
    <w:rsid w:val="0020200A"/>
    <w:rsid w:val="00206D77"/>
    <w:rsid w:val="00207772"/>
    <w:rsid w:val="00213F6E"/>
    <w:rsid w:val="00215893"/>
    <w:rsid w:val="002233EB"/>
    <w:rsid w:val="00242416"/>
    <w:rsid w:val="002442AD"/>
    <w:rsid w:val="00257B93"/>
    <w:rsid w:val="002745B1"/>
    <w:rsid w:val="002A0E54"/>
    <w:rsid w:val="002A2BEC"/>
    <w:rsid w:val="002A40B2"/>
    <w:rsid w:val="002A493C"/>
    <w:rsid w:val="002A66DA"/>
    <w:rsid w:val="002C33EB"/>
    <w:rsid w:val="002C5609"/>
    <w:rsid w:val="002E7D19"/>
    <w:rsid w:val="002F0730"/>
    <w:rsid w:val="002F562D"/>
    <w:rsid w:val="003252E3"/>
    <w:rsid w:val="003338F9"/>
    <w:rsid w:val="00351C1E"/>
    <w:rsid w:val="00386CDA"/>
    <w:rsid w:val="003A7684"/>
    <w:rsid w:val="003D5110"/>
    <w:rsid w:val="003F077D"/>
    <w:rsid w:val="003F2035"/>
    <w:rsid w:val="003F4BBF"/>
    <w:rsid w:val="0040447D"/>
    <w:rsid w:val="00404F63"/>
    <w:rsid w:val="00405451"/>
    <w:rsid w:val="00434988"/>
    <w:rsid w:val="00470B97"/>
    <w:rsid w:val="00472C3B"/>
    <w:rsid w:val="00475C8D"/>
    <w:rsid w:val="004760C7"/>
    <w:rsid w:val="00476197"/>
    <w:rsid w:val="004773EF"/>
    <w:rsid w:val="00481697"/>
    <w:rsid w:val="004831CC"/>
    <w:rsid w:val="004923D0"/>
    <w:rsid w:val="004A3CF6"/>
    <w:rsid w:val="004A73BB"/>
    <w:rsid w:val="004D2C4A"/>
    <w:rsid w:val="00505E6A"/>
    <w:rsid w:val="00531A40"/>
    <w:rsid w:val="00533EE0"/>
    <w:rsid w:val="00534513"/>
    <w:rsid w:val="00561552"/>
    <w:rsid w:val="00576C0B"/>
    <w:rsid w:val="00591A17"/>
    <w:rsid w:val="005B0450"/>
    <w:rsid w:val="005B3D40"/>
    <w:rsid w:val="005C2F78"/>
    <w:rsid w:val="005D7193"/>
    <w:rsid w:val="005E4992"/>
    <w:rsid w:val="005F67EA"/>
    <w:rsid w:val="0060616F"/>
    <w:rsid w:val="00633172"/>
    <w:rsid w:val="0066194B"/>
    <w:rsid w:val="00664364"/>
    <w:rsid w:val="00670A62"/>
    <w:rsid w:val="006807A1"/>
    <w:rsid w:val="006B3770"/>
    <w:rsid w:val="006B4A4F"/>
    <w:rsid w:val="006C0815"/>
    <w:rsid w:val="006D19E0"/>
    <w:rsid w:val="006D3FAC"/>
    <w:rsid w:val="006F6600"/>
    <w:rsid w:val="0072089B"/>
    <w:rsid w:val="00754646"/>
    <w:rsid w:val="007839DA"/>
    <w:rsid w:val="007A2B0E"/>
    <w:rsid w:val="007B0867"/>
    <w:rsid w:val="007F709F"/>
    <w:rsid w:val="008058E2"/>
    <w:rsid w:val="0084107D"/>
    <w:rsid w:val="00877195"/>
    <w:rsid w:val="00896F8C"/>
    <w:rsid w:val="008C0CE9"/>
    <w:rsid w:val="008E5193"/>
    <w:rsid w:val="00913B3E"/>
    <w:rsid w:val="00914266"/>
    <w:rsid w:val="00937472"/>
    <w:rsid w:val="00952925"/>
    <w:rsid w:val="009762FE"/>
    <w:rsid w:val="00991210"/>
    <w:rsid w:val="009C2DA9"/>
    <w:rsid w:val="009D7ED6"/>
    <w:rsid w:val="00A0269E"/>
    <w:rsid w:val="00A135A8"/>
    <w:rsid w:val="00A17B66"/>
    <w:rsid w:val="00A35E09"/>
    <w:rsid w:val="00A36376"/>
    <w:rsid w:val="00A46D42"/>
    <w:rsid w:val="00A8273D"/>
    <w:rsid w:val="00AB6F66"/>
    <w:rsid w:val="00AC2ABF"/>
    <w:rsid w:val="00AD2F3E"/>
    <w:rsid w:val="00AE161E"/>
    <w:rsid w:val="00AE3B8B"/>
    <w:rsid w:val="00B064BB"/>
    <w:rsid w:val="00B51D86"/>
    <w:rsid w:val="00BA3649"/>
    <w:rsid w:val="00BC426B"/>
    <w:rsid w:val="00BD18A8"/>
    <w:rsid w:val="00BD38C9"/>
    <w:rsid w:val="00BF0E21"/>
    <w:rsid w:val="00BF2AFA"/>
    <w:rsid w:val="00BF44FA"/>
    <w:rsid w:val="00BF4F86"/>
    <w:rsid w:val="00BF67AE"/>
    <w:rsid w:val="00C03703"/>
    <w:rsid w:val="00C70575"/>
    <w:rsid w:val="00C815C2"/>
    <w:rsid w:val="00C94788"/>
    <w:rsid w:val="00CC6D5F"/>
    <w:rsid w:val="00CF7A3E"/>
    <w:rsid w:val="00D05F49"/>
    <w:rsid w:val="00D1106F"/>
    <w:rsid w:val="00D17DCA"/>
    <w:rsid w:val="00D300E7"/>
    <w:rsid w:val="00D42ECA"/>
    <w:rsid w:val="00D6123C"/>
    <w:rsid w:val="00D77B84"/>
    <w:rsid w:val="00DA25A6"/>
    <w:rsid w:val="00DD47D9"/>
    <w:rsid w:val="00DE082D"/>
    <w:rsid w:val="00E05FDA"/>
    <w:rsid w:val="00E306B1"/>
    <w:rsid w:val="00E50A18"/>
    <w:rsid w:val="00E5726C"/>
    <w:rsid w:val="00E82CBA"/>
    <w:rsid w:val="00EA150A"/>
    <w:rsid w:val="00EA3D6B"/>
    <w:rsid w:val="00EB2C4F"/>
    <w:rsid w:val="00EB3BA9"/>
    <w:rsid w:val="00EC76C2"/>
    <w:rsid w:val="00EE7C75"/>
    <w:rsid w:val="00F27CDF"/>
    <w:rsid w:val="00F45186"/>
    <w:rsid w:val="00F5765E"/>
    <w:rsid w:val="00F6650A"/>
    <w:rsid w:val="00F767E3"/>
    <w:rsid w:val="00FC33D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55E8"/>
  <w15:chartTrackingRefBased/>
  <w15:docId w15:val="{84FAE6D0-EADE-487B-AF39-3AFF2F0A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5E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sid w:val="00505E6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505E6A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Heading2">
    <w:name w:val="Heading #2_"/>
    <w:basedOn w:val="Domylnaczcionkaakapitu"/>
    <w:link w:val="Heading20"/>
    <w:rsid w:val="00505E6A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Other">
    <w:name w:val="Other_"/>
    <w:basedOn w:val="Domylnaczcionkaakapitu"/>
    <w:link w:val="Other0"/>
    <w:rsid w:val="00505E6A"/>
    <w:rPr>
      <w:rFonts w:ascii="Arial" w:eastAsia="Arial" w:hAnsi="Arial" w:cs="Arial"/>
      <w:shd w:val="clear" w:color="auto" w:fill="FFFFFF"/>
    </w:rPr>
  </w:style>
  <w:style w:type="paragraph" w:customStyle="1" w:styleId="Footnote0">
    <w:name w:val="Footnote"/>
    <w:basedOn w:val="Normalny"/>
    <w:link w:val="Footnote"/>
    <w:rsid w:val="00505E6A"/>
    <w:pPr>
      <w:shd w:val="clear" w:color="auto" w:fill="FFFFFF"/>
      <w:spacing w:line="286" w:lineRule="auto"/>
      <w:ind w:left="160" w:hanging="140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505E6A"/>
    <w:pPr>
      <w:shd w:val="clear" w:color="auto" w:fill="FFFFFF"/>
      <w:spacing w:after="100" w:line="324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05E6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Heading20">
    <w:name w:val="Heading #2"/>
    <w:basedOn w:val="Normalny"/>
    <w:link w:val="Heading2"/>
    <w:rsid w:val="00505E6A"/>
    <w:pPr>
      <w:shd w:val="clear" w:color="auto" w:fill="FFFFFF"/>
      <w:spacing w:after="110" w:line="326" w:lineRule="auto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 w:bidi="en-US"/>
    </w:rPr>
  </w:style>
  <w:style w:type="paragraph" w:customStyle="1" w:styleId="Other0">
    <w:name w:val="Other"/>
    <w:basedOn w:val="Normalny"/>
    <w:link w:val="Other"/>
    <w:rsid w:val="00505E6A"/>
    <w:pPr>
      <w:shd w:val="clear" w:color="auto" w:fill="FFFFFF"/>
      <w:spacing w:after="100" w:line="324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86C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CDA"/>
    <w:rPr>
      <w:color w:val="605E5C"/>
      <w:shd w:val="clear" w:color="auto" w:fill="E1DFDD"/>
    </w:rPr>
  </w:style>
  <w:style w:type="paragraph" w:customStyle="1" w:styleId="Standard">
    <w:name w:val="Standard"/>
    <w:rsid w:val="00206D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8A8"/>
    <w:pPr>
      <w:ind w:left="720"/>
      <w:contextualSpacing/>
    </w:pPr>
  </w:style>
  <w:style w:type="paragraph" w:customStyle="1" w:styleId="Default">
    <w:name w:val="Default"/>
    <w:rsid w:val="00661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21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21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10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AB6F6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WW8Num2z2">
    <w:name w:val="WW8Num2z2"/>
    <w:rsid w:val="00BF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Rachuba-Głód</dc:creator>
  <cp:keywords/>
  <dc:description/>
  <cp:lastModifiedBy>Piotr Rychlik</cp:lastModifiedBy>
  <cp:revision>3</cp:revision>
  <cp:lastPrinted>2023-10-30T12:14:00Z</cp:lastPrinted>
  <dcterms:created xsi:type="dcterms:W3CDTF">2024-03-20T07:18:00Z</dcterms:created>
  <dcterms:modified xsi:type="dcterms:W3CDTF">2024-03-21T13:10:00Z</dcterms:modified>
</cp:coreProperties>
</file>